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19" w:rsidRDefault="004C6E19">
      <w:pPr>
        <w:pStyle w:val="a7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Государственное бюджетное образовательное учреждение</w:t>
      </w: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профессионального образования</w:t>
      </w: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«Пензенский областной медицинский колледж»</w:t>
      </w:r>
    </w:p>
    <w:p w:rsidR="004C6E19" w:rsidRDefault="004C6E19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B252B7">
      <w:pPr>
        <w:spacing w:after="0"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УТВЕРЖДАЮ</w:t>
      </w:r>
    </w:p>
    <w:p w:rsidR="004C6E19" w:rsidRDefault="00B252B7">
      <w:pPr>
        <w:spacing w:after="0"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И.О.начальника ГБОУ ПО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Пензенский</w:t>
      </w:r>
      <w:proofErr w:type="gramEnd"/>
    </w:p>
    <w:p w:rsidR="004C6E19" w:rsidRDefault="00B252B7">
      <w:pPr>
        <w:spacing w:after="0"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областной медицинский колледж»</w:t>
      </w:r>
    </w:p>
    <w:p w:rsidR="004C6E19" w:rsidRDefault="00B252B7">
      <w:pPr>
        <w:spacing w:after="0"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______________А.П.Дербенев</w:t>
      </w:r>
      <w:proofErr w:type="spellEnd"/>
    </w:p>
    <w:p w:rsidR="004C6E19" w:rsidRDefault="00B252B7">
      <w:pPr>
        <w:spacing w:after="0" w:line="240" w:lineRule="auto"/>
        <w:ind w:left="153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</w:t>
      </w: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</w:t>
      </w:r>
    </w:p>
    <w:p w:rsidR="004C6E19" w:rsidRDefault="00B252B7">
      <w:pPr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профессионального обучения</w:t>
      </w: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больными</w:t>
      </w:r>
    </w:p>
    <w:p w:rsidR="004C6E19" w:rsidRDefault="004C6E19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E19" w:rsidRDefault="004C6E19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E19" w:rsidRDefault="004C6E19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4C6E19">
      <w:pPr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6E19" w:rsidRDefault="00B252B7">
      <w:pPr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Пенза,2023</w:t>
      </w:r>
    </w:p>
    <w:p w:rsidR="004C6E19" w:rsidRDefault="004C6E19">
      <w:pPr>
        <w:pStyle w:val="a7"/>
        <w:ind w:left="1004"/>
        <w:jc w:val="both"/>
      </w:pPr>
    </w:p>
    <w:p w:rsidR="004C6E19" w:rsidRDefault="004C6E19">
      <w:pPr>
        <w:pStyle w:val="a7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B252B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 по должности служащего 24232 младшая медицинская сестра по уходу за больными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основу разработки образовательной программы (далее - программа) составляют: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29.12.2012 г. №273 - ФЗ «Об образовани</w:t>
      </w:r>
      <w:r>
        <w:rPr>
          <w:rFonts w:ascii="Times New Roman" w:hAnsi="Times New Roman" w:cs="Times New Roman"/>
          <w:sz w:val="28"/>
          <w:szCs w:val="28"/>
        </w:rPr>
        <w:t>и в Российской Федерации»;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 (с изменениями и дополнениями);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 xml:space="preserve">Минтруда России от 12.01.2016 № 2н «Об утверждении профессионального стандарта «Младший медицинский персонал»;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реализации программ профессионального обучения на основе профессионального стандарта «Младший медици</w:t>
      </w:r>
      <w:r>
        <w:rPr>
          <w:rFonts w:ascii="Times New Roman" w:hAnsi="Times New Roman" w:cs="Times New Roman"/>
          <w:sz w:val="28"/>
          <w:szCs w:val="28"/>
        </w:rPr>
        <w:t xml:space="preserve">нский персонал» Министерства здравоохранения РФ от 14.11.2016 г. № 16-5/10/2-7144;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апреля 2013 г. № 292 "Об утверждении Порядка организации и осуществления образовательной деятельности по основным программам профессиональ</w:t>
      </w:r>
      <w:r>
        <w:rPr>
          <w:rFonts w:ascii="Times New Roman" w:hAnsi="Times New Roman" w:cs="Times New Roman"/>
          <w:sz w:val="28"/>
          <w:szCs w:val="28"/>
        </w:rPr>
        <w:t>ного обучения"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программы: формирование у обучающихся профессиональных знаний, умений и навыков, необходимых для осуществления трудовых функций по профессии младшая медицинская сестра по уходу за больными (оказание медицинских услуг по уходу</w:t>
      </w:r>
      <w:r>
        <w:rPr>
          <w:rFonts w:ascii="Times New Roman" w:hAnsi="Times New Roman" w:cs="Times New Roman"/>
          <w:sz w:val="28"/>
          <w:szCs w:val="28"/>
        </w:rPr>
        <w:t>) с учетом требований профессионального стандарта «Младший медицинский персонал»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лечебно - профилактических учреждений 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трудовая функция: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Осуществлять функции по уходу за больными, взаимодействуя с участ</w:t>
      </w:r>
      <w:r>
        <w:rPr>
          <w:rFonts w:ascii="Times New Roman" w:hAnsi="Times New Roman" w:cs="Times New Roman"/>
          <w:sz w:val="28"/>
          <w:szCs w:val="28"/>
        </w:rPr>
        <w:t>никами лечебного процесса.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функция: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Профессиональный уход за пациентом. 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действия: 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от пациентов (их родственников/законных представителей).</w:t>
      </w:r>
    </w:p>
    <w:p w:rsidR="004C6E19" w:rsidRDefault="00B252B7">
      <w:pPr>
        <w:pStyle w:val="a7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Размещение и перемещение пациента в постели.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Санитарная </w:t>
      </w:r>
      <w:r>
        <w:rPr>
          <w:rFonts w:ascii="Times New Roman" w:hAnsi="Times New Roman" w:cs="Times New Roman"/>
          <w:sz w:val="28"/>
          <w:szCs w:val="28"/>
        </w:rPr>
        <w:t>обработка, гигиенический уход за тяжелобольными пациентами (умывание, обтирание кожных покровов, полоскание полости рта).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Оказание пособия пациенту с недостаточностью самостоятельного ухода при физиологических отправлениях.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Кормление пациента с недос</w:t>
      </w:r>
      <w:r>
        <w:rPr>
          <w:rFonts w:ascii="Times New Roman" w:hAnsi="Times New Roman" w:cs="Times New Roman"/>
          <w:sz w:val="28"/>
          <w:szCs w:val="28"/>
        </w:rPr>
        <w:t>таточностью самостоятельного ухода.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Получение комплектов чистого нательного белья, одежды и обуви.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Смена нательного и постельного белья.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сопровождение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Помощь медицинской сестре в проведении простых диагностических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следований: измерение температуры тела, частоты пульса, артериального давления, частоты дыхательных движений.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Доставка биологического материала в лабораторию.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первой помощи при угрожающих жизни состояниях.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Необходимые умения: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от пациентов (их родственников/законных представителей).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специальные средства для размещения и перемещения пациента в постели с применением принципов эргономики.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 перемещать пациента в постели с использованием принцип</w:t>
      </w:r>
      <w:r>
        <w:rPr>
          <w:rFonts w:ascii="Times New Roman" w:hAnsi="Times New Roman" w:cs="Times New Roman"/>
          <w:sz w:val="28"/>
          <w:szCs w:val="28"/>
        </w:rPr>
        <w:t>ов эргономики.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Создавать комфортные условия пребывания пациента в медицинской организации.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Измерять температуру тела, частоту пульса, артериальное давление, частоту дыхательных движений.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основные показатели функционального состояния пац</w:t>
      </w:r>
      <w:r>
        <w:rPr>
          <w:rFonts w:ascii="Times New Roman" w:hAnsi="Times New Roman" w:cs="Times New Roman"/>
          <w:sz w:val="28"/>
          <w:szCs w:val="28"/>
        </w:rPr>
        <w:t xml:space="preserve">иента.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антропометрические показатели (рост, масса тела).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Информировать медицинский персонал об изменениях в состоянии пациента.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Оказывать помощь пациенту во время его осмотра врачом.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Оказывать первую помощь при угрожающих жизни состоя</w:t>
      </w:r>
      <w:r>
        <w:rPr>
          <w:rFonts w:ascii="Times New Roman" w:hAnsi="Times New Roman" w:cs="Times New Roman"/>
          <w:sz w:val="28"/>
          <w:szCs w:val="28"/>
        </w:rPr>
        <w:t xml:space="preserve">ниях.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 предметы ухода при санитарной обработке и гигиеническом уходе за пациентом.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Оказывать пособие пациенту с недостаточностью самостоятельного ухода при физиологических отправлениях.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Кормить пациента с недостаточностью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мостоятельного ухода.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продукты с истекшим сроком годности, признаками порчи и загрязнениями.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Получать комплекты чистого нательного белья, одежды и обуви.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смену нательного и постельного белья.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транспортировку и </w:t>
      </w:r>
      <w:r>
        <w:rPr>
          <w:rFonts w:ascii="Times New Roman" w:hAnsi="Times New Roman" w:cs="Times New Roman"/>
          <w:sz w:val="28"/>
          <w:szCs w:val="28"/>
        </w:rPr>
        <w:t>сопровождение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Доставлять биологический материал в лаборатории медицинской организации.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Своевременно доставлять медицинскую документацию к месту назначения.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 применять средства индивидуальной защиты.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>
        <w:rPr>
          <w:rFonts w:ascii="Times New Roman" w:hAnsi="Times New Roman" w:cs="Times New Roman"/>
          <w:sz w:val="28"/>
          <w:szCs w:val="28"/>
        </w:rPr>
        <w:t>ла общения с пациентами (их родственниками/законными представителями).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при перемещении пациента с недостаточностью самостоятельного ухода.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санитарной обработки пациента и гигиенического ухода за пацие</w:t>
      </w:r>
      <w:r>
        <w:rPr>
          <w:rFonts w:ascii="Times New Roman" w:hAnsi="Times New Roman" w:cs="Times New Roman"/>
          <w:sz w:val="28"/>
          <w:szCs w:val="28"/>
        </w:rPr>
        <w:t>нтом с недостаточностью самостоятельного ухода.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Методы пособия при физиологических отправлениях пациенту с недостаточностью самостоятельного ухода.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информирования об изменениях в состоянии пациента.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Алгоритм измерения антропометрических </w:t>
      </w:r>
      <w:r>
        <w:rPr>
          <w:rFonts w:ascii="Times New Roman" w:hAnsi="Times New Roman" w:cs="Times New Roman"/>
          <w:sz w:val="28"/>
          <w:szCs w:val="28"/>
        </w:rPr>
        <w:t>показателей.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Показатели функционального состояния, признаки ухудшения состояния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оказания первой помощи при угрожающих жизни состояниях.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требования соблюдения правил личной гигиены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</w:t>
      </w:r>
      <w:r>
        <w:rPr>
          <w:rFonts w:ascii="Times New Roman" w:hAnsi="Times New Roman" w:cs="Times New Roman"/>
          <w:sz w:val="28"/>
          <w:szCs w:val="28"/>
        </w:rPr>
        <w:t xml:space="preserve"> кормления пациента с недостаточностью самостоятельного ухода.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требования к организации питания пациентов.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Алгоритм смены нательного и постельного белья пациенту с недостаточностью самостоятельного ухода.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и хранения предметов ухода за пациентом.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безопасной транспортировки и перемещения пациента с использованием принципов эргономики.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конфиденциальности при работе с биологическим материалом и медицинской документацией.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</w:t>
      </w:r>
      <w:r>
        <w:rPr>
          <w:rFonts w:ascii="Times New Roman" w:hAnsi="Times New Roman" w:cs="Times New Roman"/>
          <w:sz w:val="28"/>
          <w:szCs w:val="28"/>
        </w:rPr>
        <w:t xml:space="preserve">ла безопасной транспортировки биологического материала в лабораторию медицинской организации, работы с медицинскими отходами.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Структура медицинской организации.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доставки деловой и медицинской документации.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Трудовое законодательство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регулирующее трудовой процесс младшей медицинской сестры; нормы этики в профессиональной деятельности.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распорядка, лечебно-охранительного, санитарно-гигиенического и противоэпидемического режима.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с</w:t>
      </w:r>
      <w:r>
        <w:rPr>
          <w:rFonts w:ascii="Times New Roman" w:hAnsi="Times New Roman" w:cs="Times New Roman"/>
          <w:sz w:val="28"/>
          <w:szCs w:val="28"/>
        </w:rPr>
        <w:t>редства оказания первой помощи при угрожающих жизни состояниях.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Требования охраны труда, меры пожарной безопасности, порядок действий при чрезвычайных ситуациях.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характеристики: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под руководством медицинской сестры и самостоятельно.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собственной деятельности исходя из поставленных задач.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Ответственность за решение поставленных задач.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различных типов практических задач, выбор способа дейст</w:t>
      </w:r>
      <w:r>
        <w:rPr>
          <w:rFonts w:ascii="Times New Roman" w:hAnsi="Times New Roman" w:cs="Times New Roman"/>
          <w:sz w:val="28"/>
          <w:szCs w:val="28"/>
        </w:rPr>
        <w:t>вия из известных на основе знаний и практического опыта.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лица, имеющие среднее общее образование.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Форма обучения: очная.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 Срок обучения: 288 часов.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Режим занятий: Максимальная учебная нагрузка: 36 часов в неделю.</w:t>
      </w:r>
    </w:p>
    <w:p w:rsidR="004C6E19" w:rsidRDefault="00B2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Учебный план                                     </w:t>
      </w:r>
    </w:p>
    <w:tbl>
      <w:tblPr>
        <w:tblStyle w:val="a8"/>
        <w:tblW w:w="10138" w:type="dxa"/>
        <w:tblInd w:w="-567" w:type="dxa"/>
        <w:tblLayout w:type="fixed"/>
        <w:tblLook w:val="04A0"/>
      </w:tblPr>
      <w:tblGrid>
        <w:gridCol w:w="501"/>
        <w:gridCol w:w="3009"/>
        <w:gridCol w:w="1419"/>
        <w:gridCol w:w="1133"/>
        <w:gridCol w:w="1276"/>
        <w:gridCol w:w="935"/>
        <w:gridCol w:w="1865"/>
      </w:tblGrid>
      <w:tr w:rsidR="004C6E19">
        <w:tc>
          <w:tcPr>
            <w:tcW w:w="500" w:type="dxa"/>
            <w:vMerge w:val="restart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 w:val="restart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3344" w:type="dxa"/>
            <w:gridSpan w:val="3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5" w:type="dxa"/>
            <w:vMerge w:val="restart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C6E19">
        <w:tc>
          <w:tcPr>
            <w:tcW w:w="500" w:type="dxa"/>
            <w:vMerge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  (теория)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865" w:type="dxa"/>
            <w:vMerge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</w:rPr>
              <w:t>работы лечебных учреждений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Трудовое законодательство РФ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типы  учреждений здравоохранения. Правила внутреннего трудового распорядка медицинских организаций.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этика в работе младшего 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ерсонала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Деловая культура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 основа делового партнерства. Профессиональная этика.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Общение в сестринском деле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Безопасная среда для пациента и персонала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Внутрибольничная инфекция 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Дезинфекция. Подготовка и использование дезинфицирующих растворов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Дезинфекция. Правила обращения с медицинскими отходами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Предстерилизационная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очистка  инструментов. Стерилизация.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Воздействие на организм </w:t>
            </w:r>
            <w:r>
              <w:rPr>
                <w:rFonts w:ascii="Times New Roman" w:eastAsia="Calibri" w:hAnsi="Times New Roman" w:cs="Times New Roman"/>
              </w:rPr>
              <w:t xml:space="preserve">физической нагрузки. Профилактика заболеваний, </w:t>
            </w:r>
            <w:r>
              <w:rPr>
                <w:rFonts w:ascii="Times New Roman" w:eastAsia="Calibri" w:hAnsi="Times New Roman" w:cs="Times New Roman"/>
              </w:rPr>
              <w:lastRenderedPageBreak/>
              <w:t>связанных с физической нагрузкой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оказания медицинских услуг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6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питания в стационаре Кормление тяжелобольных пациентов.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Личная гигиена  </w:t>
            </w:r>
            <w:r>
              <w:rPr>
                <w:rFonts w:ascii="Times New Roman" w:eastAsia="Calibri" w:hAnsi="Times New Roman" w:cs="Times New Roman"/>
              </w:rPr>
              <w:t>тяжелобольного пациента. Профилактика пролежней.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Методы простейшей физиотерапии.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Оксиногенотерапия</w:t>
            </w:r>
            <w:proofErr w:type="spellEnd"/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Клизма. Газоотводная трубка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Сердечн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легочная реанимация.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(Признаки клинической и биологической смерти, смерти </w:t>
            </w:r>
            <w:r>
              <w:rPr>
                <w:rFonts w:ascii="Times New Roman" w:eastAsia="Calibri" w:hAnsi="Times New Roman" w:cs="Times New Roman"/>
              </w:rPr>
              <w:t>мозга.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Причины обструкции дыхательных путей. Частичная и полная обструкция дыхательных путей.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Признаки обструкции.)</w:t>
            </w:r>
            <w:proofErr w:type="gramEnd"/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Сердечн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легочная реанимация. Последовательность действий при обнаружении пострадавшего без признаков жизни: осмотр места </w:t>
            </w:r>
            <w:r>
              <w:rPr>
                <w:rFonts w:ascii="Times New Roman" w:eastAsia="Calibri" w:hAnsi="Times New Roman" w:cs="Times New Roman"/>
              </w:rPr>
              <w:t>происшествия, определение наличия признаков жизни и т.д.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Сердечн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легочная реанимация. Критерии прекращения сердечно-легочной реанимации. Стадии терминального состояния, их основные клинические проявления. Возможные осложнения при </w:t>
            </w:r>
            <w:r>
              <w:rPr>
                <w:rFonts w:ascii="Times New Roman" w:eastAsia="Calibri" w:hAnsi="Times New Roman" w:cs="Times New Roman"/>
              </w:rPr>
              <w:t>проведении сердечно-легочной реанимации их профилактика.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  <w:vMerge w:val="restart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Потери. Смерть. Горе.</w:t>
            </w:r>
          </w:p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Последовательность посмертного ухода.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  <w:vMerge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Потери. Смерть. Горе.</w:t>
            </w:r>
          </w:p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санитарной обработки и хранения тела умершего человека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  <w:vMerge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Потери. Смерть. </w:t>
            </w:r>
            <w:r>
              <w:rPr>
                <w:rFonts w:ascii="Times New Roman" w:eastAsia="Calibri" w:hAnsi="Times New Roman" w:cs="Times New Roman"/>
              </w:rPr>
              <w:t>Горе.</w:t>
            </w:r>
          </w:p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Учетные формы медицинской документации.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Стажировка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144ч</w:t>
            </w:r>
          </w:p>
        </w:tc>
        <w:tc>
          <w:tcPr>
            <w:tcW w:w="1133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4C6E19">
        <w:tc>
          <w:tcPr>
            <w:tcW w:w="500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419" w:type="dxa"/>
          </w:tcPr>
          <w:p w:rsidR="004C6E19" w:rsidRDefault="00B252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5 ч</w:t>
            </w:r>
          </w:p>
        </w:tc>
        <w:tc>
          <w:tcPr>
            <w:tcW w:w="1133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4C6E19" w:rsidRDefault="004C6E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E19" w:rsidRDefault="004C6E19">
      <w:pPr>
        <w:jc w:val="both"/>
        <w:rPr>
          <w:rFonts w:ascii="Times New Roman" w:hAnsi="Times New Roman" w:cs="Times New Roman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  <w:sectPr w:rsidR="00B252B7" w:rsidSect="004C6E19">
          <w:pgSz w:w="11906" w:h="16838"/>
          <w:pgMar w:top="1134" w:right="850" w:bottom="1134" w:left="1134" w:header="0" w:footer="0" w:gutter="0"/>
          <w:cols w:space="720"/>
          <w:formProt w:val="0"/>
          <w:docGrid w:linePitch="360" w:charSpace="4096"/>
        </w:sect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72E">
        <w:rPr>
          <w:rFonts w:ascii="Times New Roman" w:hAnsi="Times New Roman" w:cs="Times New Roman"/>
          <w:sz w:val="28"/>
          <w:szCs w:val="28"/>
        </w:rPr>
        <w:lastRenderedPageBreak/>
        <w:t>Содержание учебных дисциплин, профессиональных модулей</w:t>
      </w:r>
    </w:p>
    <w:tbl>
      <w:tblPr>
        <w:tblStyle w:val="a8"/>
        <w:tblW w:w="0" w:type="auto"/>
        <w:tblLook w:val="04A0"/>
      </w:tblPr>
      <w:tblGrid>
        <w:gridCol w:w="675"/>
        <w:gridCol w:w="3949"/>
        <w:gridCol w:w="6540"/>
        <w:gridCol w:w="1031"/>
        <w:gridCol w:w="967"/>
        <w:gridCol w:w="868"/>
        <w:gridCol w:w="756"/>
      </w:tblGrid>
      <w:tr w:rsidR="00B252B7" w:rsidRPr="004A172E" w:rsidTr="004370EA">
        <w:tc>
          <w:tcPr>
            <w:tcW w:w="675" w:type="dxa"/>
            <w:vMerge w:val="restart"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vMerge w:val="restart"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дисциплин, профессиональных модулей</w:t>
            </w:r>
          </w:p>
        </w:tc>
        <w:tc>
          <w:tcPr>
            <w:tcW w:w="6540" w:type="dxa"/>
            <w:vMerge w:val="restart"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622" w:type="dxa"/>
            <w:gridSpan w:val="4"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252B7" w:rsidRPr="004A172E" w:rsidTr="004370EA">
        <w:tc>
          <w:tcPr>
            <w:tcW w:w="675" w:type="dxa"/>
            <w:vMerge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0" w:type="dxa"/>
            <w:vMerge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252B7" w:rsidRPr="00822965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Лекции  (теория)</w:t>
            </w:r>
          </w:p>
        </w:tc>
        <w:tc>
          <w:tcPr>
            <w:tcW w:w="967" w:type="dxa"/>
          </w:tcPr>
          <w:p w:rsidR="00B252B7" w:rsidRPr="00822965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868" w:type="dxa"/>
          </w:tcPr>
          <w:p w:rsidR="00B252B7" w:rsidRPr="00822965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756" w:type="dxa"/>
          </w:tcPr>
          <w:p w:rsidR="00B252B7" w:rsidRPr="00822965" w:rsidRDefault="00B252B7" w:rsidP="0043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9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Организация работы лечебных учреждений</w:t>
            </w:r>
          </w:p>
        </w:tc>
        <w:tc>
          <w:tcPr>
            <w:tcW w:w="6540" w:type="dxa"/>
          </w:tcPr>
          <w:p w:rsidR="00B252B7" w:rsidRPr="004A172E" w:rsidRDefault="00B252B7" w:rsidP="0043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822965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9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7" w:type="dxa"/>
          </w:tcPr>
          <w:p w:rsidR="00B252B7" w:rsidRPr="00822965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9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8" w:type="dxa"/>
          </w:tcPr>
          <w:p w:rsidR="00B252B7" w:rsidRPr="00822965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29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Трудовое законодательство РФ</w:t>
            </w:r>
          </w:p>
        </w:tc>
        <w:tc>
          <w:tcPr>
            <w:tcW w:w="6540" w:type="dxa"/>
          </w:tcPr>
          <w:p w:rsidR="00B252B7" w:rsidRPr="00822965" w:rsidRDefault="00B252B7" w:rsidP="004370EA">
            <w:pPr>
              <w:rPr>
                <w:rFonts w:ascii="Times New Roman" w:hAnsi="Times New Roman" w:cs="Times New Roman"/>
              </w:rPr>
            </w:pPr>
            <w:r w:rsidRPr="00822965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B252B7" w:rsidRPr="004A172E" w:rsidRDefault="00B252B7" w:rsidP="0043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65">
              <w:rPr>
                <w:rFonts w:ascii="Times New Roman" w:hAnsi="Times New Roman" w:cs="Times New Roman"/>
              </w:rPr>
              <w:t>Трудовое законод</w:t>
            </w:r>
            <w:r>
              <w:rPr>
                <w:rFonts w:ascii="Times New Roman" w:hAnsi="Times New Roman" w:cs="Times New Roman"/>
              </w:rPr>
              <w:t xml:space="preserve">ательство Российской </w:t>
            </w:r>
            <w:proofErr w:type="spellStart"/>
            <w:r>
              <w:rPr>
                <w:rFonts w:ascii="Times New Roman" w:hAnsi="Times New Roman" w:cs="Times New Roman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22965">
              <w:rPr>
                <w:rFonts w:ascii="Times New Roman" w:hAnsi="Times New Roman" w:cs="Times New Roman"/>
              </w:rPr>
              <w:t>р</w:t>
            </w:r>
            <w:proofErr w:type="gramEnd"/>
            <w:r w:rsidRPr="00822965">
              <w:rPr>
                <w:rFonts w:ascii="Times New Roman" w:hAnsi="Times New Roman" w:cs="Times New Roman"/>
              </w:rPr>
              <w:t>егулирующее</w:t>
            </w:r>
            <w:proofErr w:type="spellEnd"/>
            <w:r w:rsidRPr="00822965">
              <w:rPr>
                <w:rFonts w:ascii="Times New Roman" w:hAnsi="Times New Roman" w:cs="Times New Roman"/>
              </w:rPr>
              <w:t xml:space="preserve"> трудовой процесс младшей медицинской сестры. Требования охраны труда, меры пожарной безопасности, порядок действий при чрезвычайных ситуациях.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Основные типы  учреждений здравоохранения. Правила внутреннего трудового распорядка медицинских организаций.</w:t>
            </w:r>
          </w:p>
        </w:tc>
        <w:tc>
          <w:tcPr>
            <w:tcW w:w="6540" w:type="dxa"/>
          </w:tcPr>
          <w:p w:rsidR="00B252B7" w:rsidRPr="00822965" w:rsidRDefault="00B252B7" w:rsidP="004370EA">
            <w:pPr>
              <w:rPr>
                <w:rFonts w:ascii="Times New Roman" w:hAnsi="Times New Roman" w:cs="Times New Roman"/>
              </w:rPr>
            </w:pPr>
            <w:r w:rsidRPr="00822965">
              <w:rPr>
                <w:rFonts w:ascii="Times New Roman" w:hAnsi="Times New Roman" w:cs="Times New Roman"/>
              </w:rPr>
              <w:t>Содержание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</w:rPr>
            </w:pPr>
            <w:r w:rsidRPr="00822965">
              <w:rPr>
                <w:rFonts w:ascii="Times New Roman" w:hAnsi="Times New Roman" w:cs="Times New Roman"/>
              </w:rPr>
              <w:t xml:space="preserve"> Типы учреждений здравоохранения. Структура медицинской организации, лечебного отделения. Функции, задачи. Правила внутреннего трудового распорядка. Самостоятельная работа Схематично изобразить структуру лечебного отделения. </w:t>
            </w:r>
          </w:p>
          <w:p w:rsidR="00B252B7" w:rsidRPr="004A172E" w:rsidRDefault="00B252B7" w:rsidP="0043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22965">
              <w:rPr>
                <w:rFonts w:ascii="Times New Roman" w:hAnsi="Times New Roman" w:cs="Times New Roman"/>
              </w:rPr>
              <w:t>ачет в тестовой форме.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Профессиональная этика в работе младшего мед</w:t>
            </w:r>
            <w:proofErr w:type="gramStart"/>
            <w:r w:rsidRPr="003078CF">
              <w:rPr>
                <w:rFonts w:ascii="Times New Roman" w:hAnsi="Times New Roman" w:cs="Times New Roman"/>
              </w:rPr>
              <w:t>.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78CF">
              <w:rPr>
                <w:rFonts w:ascii="Times New Roman" w:hAnsi="Times New Roman" w:cs="Times New Roman"/>
              </w:rPr>
              <w:t>п</w:t>
            </w:r>
            <w:proofErr w:type="gramEnd"/>
            <w:r w:rsidRPr="003078CF">
              <w:rPr>
                <w:rFonts w:ascii="Times New Roman" w:hAnsi="Times New Roman" w:cs="Times New Roman"/>
              </w:rPr>
              <w:t>ерсонала</w:t>
            </w:r>
          </w:p>
        </w:tc>
        <w:tc>
          <w:tcPr>
            <w:tcW w:w="6540" w:type="dxa"/>
          </w:tcPr>
          <w:p w:rsidR="00B252B7" w:rsidRPr="004A172E" w:rsidRDefault="00B252B7" w:rsidP="0043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Деловая культура</w:t>
            </w:r>
            <w:proofErr w:type="gramStart"/>
            <w:r w:rsidRPr="003078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как основа делового партнерства. Профессиональная этика.</w:t>
            </w:r>
          </w:p>
        </w:tc>
        <w:tc>
          <w:tcPr>
            <w:tcW w:w="6540" w:type="dxa"/>
          </w:tcPr>
          <w:p w:rsidR="00B252B7" w:rsidRPr="00255DA1" w:rsidRDefault="00B252B7" w:rsidP="004370EA">
            <w:pPr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B252B7" w:rsidRPr="004A172E" w:rsidRDefault="00B252B7" w:rsidP="0043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Деловая культура</w:t>
            </w:r>
            <w:r w:rsidRPr="00255DA1">
              <w:rPr>
                <w:rFonts w:ascii="Times New Roman" w:hAnsi="Times New Roman" w:cs="Times New Roman"/>
              </w:rPr>
              <w:t xml:space="preserve"> – как </w:t>
            </w:r>
            <w:r>
              <w:rPr>
                <w:rFonts w:ascii="Times New Roman" w:hAnsi="Times New Roman" w:cs="Times New Roman"/>
              </w:rPr>
              <w:t>основа делового партнерства</w:t>
            </w:r>
            <w:r w:rsidRPr="00255DA1">
              <w:rPr>
                <w:rFonts w:ascii="Times New Roman" w:hAnsi="Times New Roman" w:cs="Times New Roman"/>
              </w:rPr>
              <w:t xml:space="preserve">: истоки, предмет, структура и круг основных проблем. Нормы этики в профессиональной деятельности. Медицинская деонтология: право пациента на получение правдивой информации, право на конфиденциальность, право «информированного согласия» </w:t>
            </w:r>
            <w:r w:rsidRPr="00255DA1">
              <w:rPr>
                <w:rFonts w:ascii="Times New Roman" w:hAnsi="Times New Roman" w:cs="Times New Roman"/>
              </w:rPr>
              <w:lastRenderedPageBreak/>
              <w:t xml:space="preserve">пациента. 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Общение в сестринском деле</w:t>
            </w:r>
          </w:p>
        </w:tc>
        <w:tc>
          <w:tcPr>
            <w:tcW w:w="6540" w:type="dxa"/>
          </w:tcPr>
          <w:p w:rsidR="00B252B7" w:rsidRPr="00255DA1" w:rsidRDefault="00B252B7" w:rsidP="004370EA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>Определение понятий «биоэтика», «медицинская тайна».</w:t>
            </w:r>
          </w:p>
          <w:p w:rsidR="00B252B7" w:rsidRPr="00255DA1" w:rsidRDefault="00B252B7" w:rsidP="004370EA">
            <w:pPr>
              <w:ind w:right="86"/>
              <w:jc w:val="both"/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>Морально-этические нормы, правила и принципы профессионального сестринского поведения.</w:t>
            </w:r>
          </w:p>
          <w:p w:rsidR="00B252B7" w:rsidRPr="00255DA1" w:rsidRDefault="00B252B7" w:rsidP="004370EA">
            <w:pPr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>Общение как средство сестринской помощи и социальной поддержки. Функции общения.</w:t>
            </w:r>
          </w:p>
          <w:p w:rsidR="00B252B7" w:rsidRPr="00255DA1" w:rsidRDefault="00B252B7" w:rsidP="004370EA">
            <w:pPr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 xml:space="preserve">Уровни общения: </w:t>
            </w:r>
            <w:proofErr w:type="spellStart"/>
            <w:r w:rsidRPr="00255DA1">
              <w:rPr>
                <w:rFonts w:ascii="Times New Roman" w:hAnsi="Times New Roman" w:cs="Times New Roman"/>
              </w:rPr>
              <w:t>внутриличностные</w:t>
            </w:r>
            <w:proofErr w:type="spellEnd"/>
            <w:r w:rsidRPr="00255DA1">
              <w:rPr>
                <w:rFonts w:ascii="Times New Roman" w:hAnsi="Times New Roman" w:cs="Times New Roman"/>
              </w:rPr>
              <w:t>, межличностные, общественные.</w:t>
            </w:r>
          </w:p>
          <w:p w:rsidR="00B252B7" w:rsidRPr="00255DA1" w:rsidRDefault="00B252B7" w:rsidP="004370EA">
            <w:pPr>
              <w:rPr>
                <w:rFonts w:ascii="Times New Roman" w:hAnsi="Times New Roman" w:cs="Times New Roman"/>
              </w:rPr>
            </w:pPr>
            <w:r w:rsidRPr="00255DA1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255DA1">
              <w:rPr>
                <w:rFonts w:ascii="Times New Roman" w:hAnsi="Times New Roman" w:cs="Times New Roman"/>
              </w:rPr>
              <w:t xml:space="preserve"> </w:t>
            </w:r>
            <w:r w:rsidRPr="009E2C37">
              <w:rPr>
                <w:rFonts w:ascii="Times New Roman" w:hAnsi="Times New Roman"/>
                <w:bCs/>
                <w:iCs/>
              </w:rPr>
              <w:t>Заполнение схем по темам</w:t>
            </w:r>
            <w:r w:rsidRPr="009E2C37">
              <w:rPr>
                <w:rFonts w:ascii="Times New Roman" w:hAnsi="Times New Roman"/>
              </w:rPr>
              <w:t xml:space="preserve"> «Уровни общения», «Элементы эффективного общения», «Каналы общения», «Как сделать вербальное общение эффективным», «Мимика человеческого лица», «Жесты человека и их значение» «Зоны комфорта».</w:t>
            </w:r>
          </w:p>
          <w:p w:rsidR="00B252B7" w:rsidRPr="00255DA1" w:rsidRDefault="00B252B7" w:rsidP="004370E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55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55DA1">
              <w:rPr>
                <w:rFonts w:ascii="Times New Roman" w:hAnsi="Times New Roman" w:cs="Times New Roman"/>
              </w:rPr>
              <w:t>ачет в тестовой форме.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</w:tcPr>
          <w:p w:rsidR="00B252B7" w:rsidRPr="00AE3EA5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AE3EA5"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</w:tc>
        <w:tc>
          <w:tcPr>
            <w:tcW w:w="6540" w:type="dxa"/>
          </w:tcPr>
          <w:p w:rsidR="00B252B7" w:rsidRPr="004A172E" w:rsidRDefault="00B252B7" w:rsidP="0043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 xml:space="preserve">Внутрибольничная инфекция </w:t>
            </w:r>
          </w:p>
        </w:tc>
        <w:tc>
          <w:tcPr>
            <w:tcW w:w="6540" w:type="dxa"/>
          </w:tcPr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8A425C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Масштаб проблемы ВБИ, структура ВБИ</w:t>
            </w:r>
          </w:p>
          <w:p w:rsidR="00B252B7" w:rsidRPr="008A425C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Способы передачи инфекции в медицинском учреждении</w:t>
            </w:r>
          </w:p>
          <w:p w:rsidR="00B252B7" w:rsidRPr="008A425C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Факторы, влияющие на восприимчивость хозяина к инфекции</w:t>
            </w:r>
          </w:p>
          <w:p w:rsidR="00B252B7" w:rsidRPr="008A425C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Группы риска ВБИ: пациенты хирургических, урологических, реанимационных отделений и т.д.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 xml:space="preserve">Резервуары возбудителей ВБИ: руки персонала, инструментарий, </w:t>
            </w:r>
            <w:r w:rsidRPr="009E2C37">
              <w:rPr>
                <w:rFonts w:ascii="Times New Roman" w:hAnsi="Times New Roman"/>
                <w:bCs/>
                <w:iCs/>
              </w:rPr>
              <w:lastRenderedPageBreak/>
              <w:t>оборудование, лекарственные средства и т.д.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Санитарно-противоэпидемический режим различных помещений медицинского учреждения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</w:p>
          <w:p w:rsidR="00B252B7" w:rsidRPr="00C56766" w:rsidRDefault="00B252B7" w:rsidP="004370EA">
            <w:pPr>
              <w:rPr>
                <w:rFonts w:ascii="Times New Roman" w:hAnsi="Times New Roman"/>
                <w:b/>
                <w:bCs/>
                <w:iCs/>
              </w:rPr>
            </w:pPr>
            <w:r w:rsidRPr="00C56766">
              <w:rPr>
                <w:rFonts w:ascii="Times New Roman" w:hAnsi="Times New Roman"/>
                <w:b/>
                <w:bCs/>
                <w:iCs/>
              </w:rPr>
              <w:t>Практическое занятие</w:t>
            </w:r>
          </w:p>
          <w:p w:rsidR="00B252B7" w:rsidRPr="00255DA1" w:rsidRDefault="00B252B7" w:rsidP="00B252B7">
            <w:pPr>
              <w:pStyle w:val="a7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5DA1">
              <w:rPr>
                <w:rFonts w:ascii="Times New Roman" w:hAnsi="Times New Roman"/>
                <w:bCs/>
                <w:iCs/>
              </w:rPr>
              <w:t>Работа с кровью и биол</w:t>
            </w:r>
            <w:r w:rsidRPr="00255DA1">
              <w:rPr>
                <w:rFonts w:ascii="Times New Roman" w:hAnsi="Times New Roman"/>
                <w:bCs/>
                <w:iCs/>
              </w:rPr>
              <w:t>о</w:t>
            </w:r>
            <w:r w:rsidRPr="00255DA1">
              <w:rPr>
                <w:rFonts w:ascii="Times New Roman" w:hAnsi="Times New Roman"/>
                <w:bCs/>
                <w:iCs/>
              </w:rPr>
              <w:t>гическими жидкостями</w:t>
            </w:r>
          </w:p>
          <w:p w:rsidR="00B252B7" w:rsidRDefault="00B252B7" w:rsidP="00B252B7">
            <w:pPr>
              <w:pStyle w:val="a7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Обработка рук персонала</w:t>
            </w:r>
          </w:p>
          <w:p w:rsidR="00B252B7" w:rsidRDefault="00B252B7" w:rsidP="00B252B7">
            <w:pPr>
              <w:pStyle w:val="a7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Профилактика парентеральных инфекций среди медперс</w:t>
            </w:r>
            <w:r w:rsidRPr="009E2C37">
              <w:rPr>
                <w:rFonts w:ascii="Times New Roman" w:hAnsi="Times New Roman"/>
              </w:rPr>
              <w:t>о</w:t>
            </w:r>
            <w:r w:rsidRPr="009E2C37">
              <w:rPr>
                <w:rFonts w:ascii="Times New Roman" w:hAnsi="Times New Roman"/>
              </w:rPr>
              <w:t>нала</w:t>
            </w:r>
          </w:p>
          <w:p w:rsidR="00B252B7" w:rsidRPr="00C56766" w:rsidRDefault="00B252B7" w:rsidP="004370EA">
            <w:pPr>
              <w:jc w:val="both"/>
              <w:rPr>
                <w:rFonts w:ascii="Times New Roman" w:hAnsi="Times New Roman"/>
              </w:rPr>
            </w:pPr>
            <w:r w:rsidRPr="00C56766">
              <w:rPr>
                <w:rFonts w:ascii="Times New Roman" w:hAnsi="Times New Roman"/>
              </w:rPr>
              <w:t>Самостоятельная работа</w:t>
            </w:r>
          </w:p>
          <w:p w:rsidR="00B252B7" w:rsidRPr="00C56766" w:rsidRDefault="00B252B7" w:rsidP="004370EA">
            <w:pPr>
              <w:jc w:val="both"/>
              <w:rPr>
                <w:rFonts w:ascii="Times New Roman" w:hAnsi="Times New Roman"/>
              </w:rPr>
            </w:pPr>
            <w:r w:rsidRPr="00C56766">
              <w:rPr>
                <w:rFonts w:ascii="Times New Roman" w:hAnsi="Times New Roman"/>
              </w:rPr>
              <w:t>Составление схемы по теме: «Цепочка инфекционного процесса», «Способы передачи инфекции», «Факторы, влияющие на восприимчивость хозяина к инфекции»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9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Дезинфекция. Подготовка и использование дезинфицирующих растворов</w:t>
            </w:r>
          </w:p>
        </w:tc>
        <w:tc>
          <w:tcPr>
            <w:tcW w:w="6540" w:type="dxa"/>
          </w:tcPr>
          <w:p w:rsidR="00B252B7" w:rsidRPr="00255DA1" w:rsidRDefault="00B252B7" w:rsidP="004370EA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55DA1">
              <w:rPr>
                <w:rFonts w:ascii="Times New Roman" w:hAnsi="Times New Roman"/>
                <w:b/>
                <w:bCs/>
                <w:iCs/>
              </w:rPr>
              <w:t>Содержание</w:t>
            </w:r>
          </w:p>
          <w:p w:rsidR="00B252B7" w:rsidRPr="008A425C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Понятие «дезинфекция». Виды и методы дезинфекции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Характеристика современных средств дезинфекции</w:t>
            </w:r>
            <w:r>
              <w:rPr>
                <w:rFonts w:ascii="Times New Roman" w:hAnsi="Times New Roman"/>
                <w:bCs/>
                <w:iCs/>
              </w:rPr>
              <w:t>.</w:t>
            </w:r>
            <w:r w:rsidRPr="009E2C37">
              <w:rPr>
                <w:rFonts w:ascii="Times New Roman" w:hAnsi="Times New Roman"/>
                <w:bCs/>
                <w:iCs/>
              </w:rPr>
              <w:t xml:space="preserve"> Приказы, регламентирующие способы, режимы и средства для дезинфекции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B252B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Токсичность дезинфицирующих препаратов. Меры предосторожности.</w:t>
            </w:r>
          </w:p>
          <w:p w:rsidR="00B252B7" w:rsidRDefault="00B252B7" w:rsidP="004370EA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56766">
              <w:rPr>
                <w:rFonts w:ascii="Times New Roman" w:hAnsi="Times New Roman"/>
                <w:b/>
                <w:bCs/>
                <w:iCs/>
              </w:rPr>
              <w:t>Практическое занятие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 xml:space="preserve">1. Подготовка и использование дезинфицирующих растворов. 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 xml:space="preserve">2. Дезинфекция. </w:t>
            </w:r>
          </w:p>
          <w:p w:rsidR="00B252B7" w:rsidRPr="00C56766" w:rsidRDefault="00B252B7" w:rsidP="004370EA">
            <w:pPr>
              <w:rPr>
                <w:rFonts w:ascii="Times New Roman" w:hAnsi="Times New Roman"/>
                <w:b/>
              </w:rPr>
            </w:pPr>
            <w:r w:rsidRPr="00C56766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B252B7" w:rsidRPr="008A425C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lastRenderedPageBreak/>
              <w:t>Составление схемы по теме: « «Различные виды уборок как методы дезинфекции»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</w:tr>
      <w:tr w:rsidR="00B252B7" w:rsidRPr="004A172E" w:rsidTr="00B252B7">
        <w:trPr>
          <w:trHeight w:val="4862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Дезинфекция. Правила обращения с медицинскими отходами</w:t>
            </w:r>
          </w:p>
        </w:tc>
        <w:tc>
          <w:tcPr>
            <w:tcW w:w="6540" w:type="dxa"/>
          </w:tcPr>
          <w:p w:rsidR="00B252B7" w:rsidRPr="00C56766" w:rsidRDefault="00B252B7" w:rsidP="004370EA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55DA1">
              <w:rPr>
                <w:rFonts w:ascii="Times New Roman" w:hAnsi="Times New Roman"/>
                <w:b/>
                <w:bCs/>
                <w:iCs/>
              </w:rPr>
              <w:t>Содержание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Общие требования к дезинфекционному режиму в ЛПУ</w:t>
            </w:r>
            <w:r>
              <w:rPr>
                <w:rFonts w:ascii="Times New Roman" w:hAnsi="Times New Roman"/>
                <w:bCs/>
                <w:iCs/>
              </w:rPr>
              <w:t>.</w:t>
            </w:r>
            <w:r w:rsidRPr="009E2C37">
              <w:rPr>
                <w:rFonts w:ascii="Times New Roman" w:hAnsi="Times New Roman"/>
                <w:bCs/>
                <w:iCs/>
              </w:rPr>
              <w:t xml:space="preserve"> </w:t>
            </w:r>
            <w:r w:rsidRPr="009E2C37">
              <w:rPr>
                <w:rFonts w:ascii="Times New Roman" w:hAnsi="Times New Roman"/>
              </w:rPr>
              <w:t>Структура и классификация  медицинских отходов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</w:rPr>
              <w:t>Организация системы сбора и удаления отходов в ЛПУ</w:t>
            </w:r>
          </w:p>
          <w:p w:rsidR="00B252B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Функциональные обязанности должностных лиц ЛПУ по сбору, хранению и удалению отходов</w:t>
            </w:r>
          </w:p>
          <w:p w:rsidR="00B252B7" w:rsidRPr="00C56766" w:rsidRDefault="00B252B7" w:rsidP="004370EA">
            <w:pPr>
              <w:rPr>
                <w:rFonts w:ascii="Times New Roman" w:hAnsi="Times New Roman"/>
                <w:b/>
                <w:bCs/>
                <w:iCs/>
              </w:rPr>
            </w:pPr>
            <w:r w:rsidRPr="00C56766">
              <w:rPr>
                <w:rFonts w:ascii="Times New Roman" w:hAnsi="Times New Roman"/>
                <w:b/>
                <w:bCs/>
                <w:iCs/>
              </w:rPr>
              <w:t xml:space="preserve">Практическое занятие </w:t>
            </w:r>
          </w:p>
          <w:p w:rsidR="00B252B7" w:rsidRDefault="00B252B7" w:rsidP="004370EA">
            <w:pPr>
              <w:rPr>
                <w:rFonts w:ascii="Times New Roman" w:hAnsi="Times New Roman"/>
                <w:bCs/>
              </w:rPr>
            </w:pPr>
            <w:r w:rsidRPr="009E2C37">
              <w:rPr>
                <w:rFonts w:ascii="Times New Roman" w:hAnsi="Times New Roman"/>
                <w:bCs/>
              </w:rPr>
              <w:t>Правила обращения с медицинскими отходами</w:t>
            </w:r>
          </w:p>
          <w:p w:rsidR="00B252B7" w:rsidRPr="00C56766" w:rsidRDefault="00B252B7" w:rsidP="00B252B7">
            <w:pPr>
              <w:rPr>
                <w:rFonts w:ascii="Times New Roman" w:hAnsi="Times New Roman"/>
                <w:b/>
              </w:rPr>
            </w:pPr>
            <w:r w:rsidRPr="00C56766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B252B7" w:rsidRDefault="00B252B7" w:rsidP="004370E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Составить  схему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>Структура и классификация  медицинских отходов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78CF">
              <w:rPr>
                <w:rFonts w:ascii="Times New Roman" w:hAnsi="Times New Roman" w:cs="Times New Roman"/>
              </w:rPr>
              <w:t>Предстерилизационная</w:t>
            </w:r>
            <w:proofErr w:type="spellEnd"/>
            <w:r w:rsidRPr="003078CF">
              <w:rPr>
                <w:rFonts w:ascii="Times New Roman" w:hAnsi="Times New Roman" w:cs="Times New Roman"/>
              </w:rPr>
              <w:t xml:space="preserve"> очистка  инструментов. Стерилизация.</w:t>
            </w:r>
          </w:p>
        </w:tc>
        <w:tc>
          <w:tcPr>
            <w:tcW w:w="6540" w:type="dxa"/>
          </w:tcPr>
          <w:p w:rsidR="00B252B7" w:rsidRPr="00C56766" w:rsidRDefault="00B252B7" w:rsidP="004370EA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56766">
              <w:rPr>
                <w:rFonts w:ascii="Times New Roman" w:hAnsi="Times New Roman"/>
                <w:b/>
                <w:bCs/>
                <w:iCs/>
              </w:rPr>
              <w:t>Содержание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 xml:space="preserve">Значимость </w:t>
            </w:r>
            <w:proofErr w:type="spellStart"/>
            <w:r w:rsidRPr="009E2C37">
              <w:rPr>
                <w:rFonts w:ascii="Times New Roman" w:hAnsi="Times New Roman"/>
                <w:bCs/>
                <w:iCs/>
              </w:rPr>
              <w:t>предстерилизационной</w:t>
            </w:r>
            <w:proofErr w:type="spellEnd"/>
            <w:r w:rsidRPr="009E2C37">
              <w:rPr>
                <w:rFonts w:ascii="Times New Roman" w:hAnsi="Times New Roman"/>
                <w:bCs/>
                <w:iCs/>
              </w:rPr>
              <w:t xml:space="preserve"> очистки инструментария многоразового использова</w:t>
            </w:r>
            <w:r w:rsidRPr="009E2C37">
              <w:rPr>
                <w:rFonts w:ascii="Times New Roman" w:hAnsi="Times New Roman"/>
                <w:bCs/>
                <w:iCs/>
              </w:rPr>
              <w:softHyphen/>
              <w:t>ния, аппаратуры.</w:t>
            </w:r>
          </w:p>
          <w:p w:rsidR="00B252B7" w:rsidRPr="009E2C37" w:rsidRDefault="00B252B7" w:rsidP="004370EA">
            <w:pPr>
              <w:ind w:right="7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Стерилизация: понятие, методы и режимы. Документы, регламентирующие способы стерилизации. Стерилизаторы: паровой, воздушный, газовый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</w:rPr>
              <w:t xml:space="preserve">Устройство и функции ЦСО. Преимущества стерилизации в ЦСО: постоянный контроль качества стерилизации, современная аппаратура, механизация </w:t>
            </w:r>
            <w:proofErr w:type="spellStart"/>
            <w:r w:rsidRPr="009E2C37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9E2C37">
              <w:rPr>
                <w:rFonts w:ascii="Times New Roman" w:hAnsi="Times New Roman"/>
              </w:rPr>
              <w:t xml:space="preserve"> очистки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Недостатки при стерилизации вне ЦСО: отсутствие постоянного </w:t>
            </w:r>
            <w:r w:rsidRPr="009E2C37">
              <w:rPr>
                <w:rFonts w:ascii="Times New Roman" w:hAnsi="Times New Roman"/>
              </w:rPr>
              <w:lastRenderedPageBreak/>
              <w:t xml:space="preserve">бактериологического контроля, ручная </w:t>
            </w:r>
            <w:proofErr w:type="spellStart"/>
            <w:r w:rsidRPr="009E2C37">
              <w:rPr>
                <w:rFonts w:ascii="Times New Roman" w:hAnsi="Times New Roman"/>
              </w:rPr>
              <w:t>предстерилизационная</w:t>
            </w:r>
            <w:proofErr w:type="spellEnd"/>
            <w:r w:rsidRPr="009E2C37">
              <w:rPr>
                <w:rFonts w:ascii="Times New Roman" w:hAnsi="Times New Roman"/>
              </w:rPr>
              <w:t xml:space="preserve"> очистка. Неполный цикл контроля качества </w:t>
            </w:r>
            <w:proofErr w:type="spellStart"/>
            <w:r w:rsidRPr="009E2C37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9E2C37">
              <w:rPr>
                <w:rFonts w:ascii="Times New Roman" w:hAnsi="Times New Roman"/>
              </w:rPr>
              <w:t xml:space="preserve"> очистки</w:t>
            </w:r>
          </w:p>
          <w:p w:rsidR="00B252B7" w:rsidRDefault="00B252B7" w:rsidP="004370EA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Приказы</w:t>
            </w:r>
            <w:r w:rsidRPr="009E2C3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E2C37">
              <w:rPr>
                <w:rFonts w:ascii="Times New Roman" w:hAnsi="Times New Roman"/>
                <w:bCs/>
                <w:iCs/>
              </w:rPr>
              <w:t>предстерилизационной</w:t>
            </w:r>
            <w:proofErr w:type="spellEnd"/>
            <w:r w:rsidRPr="009E2C37">
              <w:rPr>
                <w:rFonts w:ascii="Times New Roman" w:hAnsi="Times New Roman"/>
                <w:bCs/>
                <w:iCs/>
              </w:rPr>
              <w:t xml:space="preserve"> очистки и стерилизации</w:t>
            </w:r>
          </w:p>
          <w:p w:rsidR="00B252B7" w:rsidRPr="00C56766" w:rsidRDefault="00B252B7" w:rsidP="004370EA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56766">
              <w:rPr>
                <w:rFonts w:ascii="Times New Roman" w:hAnsi="Times New Roman"/>
                <w:b/>
                <w:bCs/>
                <w:iCs/>
              </w:rPr>
              <w:t>Практическое занятие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</w:rPr>
            </w:pPr>
            <w:proofErr w:type="spellStart"/>
            <w:r w:rsidRPr="003078CF">
              <w:rPr>
                <w:rFonts w:ascii="Times New Roman" w:hAnsi="Times New Roman" w:cs="Times New Roman"/>
              </w:rPr>
              <w:t>Предстерилизационная</w:t>
            </w:r>
            <w:proofErr w:type="spellEnd"/>
            <w:r w:rsidRPr="003078CF">
              <w:rPr>
                <w:rFonts w:ascii="Times New Roman" w:hAnsi="Times New Roman" w:cs="Times New Roman"/>
              </w:rPr>
              <w:t xml:space="preserve"> очистка  инструментов. Стерилизация.</w:t>
            </w:r>
          </w:p>
          <w:p w:rsidR="00B252B7" w:rsidRPr="00C56766" w:rsidRDefault="00B252B7" w:rsidP="004370EA">
            <w:pPr>
              <w:rPr>
                <w:rFonts w:ascii="Times New Roman" w:hAnsi="Times New Roman"/>
                <w:b/>
              </w:rPr>
            </w:pPr>
            <w:r w:rsidRPr="00C56766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Составление схемы по теме: «</w:t>
            </w:r>
            <w:proofErr w:type="spellStart"/>
            <w:r w:rsidRPr="009E2C37">
              <w:rPr>
                <w:rFonts w:ascii="Times New Roman" w:hAnsi="Times New Roman"/>
              </w:rPr>
              <w:t>Предстерилизационная</w:t>
            </w:r>
            <w:proofErr w:type="spellEnd"/>
            <w:r w:rsidRPr="009E2C37">
              <w:rPr>
                <w:rFonts w:ascii="Times New Roman" w:hAnsi="Times New Roman"/>
              </w:rPr>
              <w:t xml:space="preserve"> очистка инструментария», «Проведение различных проб для контроля качества </w:t>
            </w:r>
            <w:proofErr w:type="spellStart"/>
            <w:r w:rsidRPr="009E2C37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9E2C37">
              <w:rPr>
                <w:rFonts w:ascii="Times New Roman" w:hAnsi="Times New Roman"/>
              </w:rPr>
              <w:t xml:space="preserve"> очистки», «Схема устройства ЦСО»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7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Воздействие на организм физической нагрузки. Профилактика заболеваний, связанных с физической нагрузкой</w:t>
            </w:r>
          </w:p>
        </w:tc>
        <w:tc>
          <w:tcPr>
            <w:tcW w:w="6540" w:type="dxa"/>
          </w:tcPr>
          <w:p w:rsidR="00B252B7" w:rsidRPr="002E3C1B" w:rsidRDefault="00B252B7" w:rsidP="004370EA">
            <w:pPr>
              <w:rPr>
                <w:rFonts w:ascii="Times New Roman" w:hAnsi="Times New Roman" w:cs="Times New Roman"/>
                <w:b/>
              </w:rPr>
            </w:pPr>
            <w:r w:rsidRPr="002E3C1B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</w:rPr>
            </w:pPr>
            <w:r w:rsidRPr="00C56766">
              <w:rPr>
                <w:rFonts w:ascii="Times New Roman" w:hAnsi="Times New Roman" w:cs="Times New Roman"/>
              </w:rPr>
              <w:t>Причины появления и обострения остеохондроза. Принципы профилактики остеохондроза. Правила подготовки к перемещению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52B7" w:rsidRPr="002E3C1B" w:rsidRDefault="00B252B7" w:rsidP="004370EA">
            <w:pPr>
              <w:rPr>
                <w:rFonts w:ascii="Times New Roman" w:hAnsi="Times New Roman" w:cs="Times New Roman"/>
                <w:b/>
              </w:rPr>
            </w:pPr>
            <w:r w:rsidRPr="002E3C1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B252B7" w:rsidRDefault="00B252B7" w:rsidP="004370EA">
            <w:pPr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Биомеханика тела, эргономика. Перемещение пацие</w:t>
            </w:r>
            <w:r>
              <w:rPr>
                <w:rFonts w:ascii="Times New Roman" w:hAnsi="Times New Roman"/>
                <w:bCs/>
                <w:iCs/>
              </w:rPr>
              <w:t xml:space="preserve">нта одним, двумя и более лицами </w:t>
            </w:r>
            <w:r w:rsidRPr="009E2C37">
              <w:rPr>
                <w:rFonts w:ascii="Times New Roman" w:hAnsi="Times New Roman"/>
                <w:bCs/>
                <w:iCs/>
              </w:rPr>
              <w:t>в кровати. Перемещение пациента одним, двумя и более лицами вне кровати. Помощь пациенту при ходьбе.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  <w:b/>
              </w:rPr>
            </w:pPr>
            <w:r w:rsidRPr="002E3C1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B252B7" w:rsidRPr="002E3C1B" w:rsidRDefault="00B252B7" w:rsidP="0043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Составление схемы по темам:</w:t>
            </w:r>
            <w:r w:rsidRPr="009E2C37">
              <w:rPr>
                <w:rFonts w:ascii="Times New Roman" w:hAnsi="Times New Roman"/>
              </w:rPr>
              <w:t xml:space="preserve"> «Различные положения пациента в постели», «Различные перемещения пациента», «Беременная медсестра: вредные влияния»</w:t>
            </w:r>
          </w:p>
          <w:p w:rsidR="00B252B7" w:rsidRPr="002E3C1B" w:rsidRDefault="00B252B7" w:rsidP="004370EA">
            <w:pPr>
              <w:rPr>
                <w:rFonts w:ascii="Times New Roman" w:hAnsi="Times New Roman" w:cs="Times New Roman"/>
              </w:rPr>
            </w:pPr>
            <w:r w:rsidRPr="002E3C1B">
              <w:rPr>
                <w:rFonts w:ascii="Times New Roman" w:hAnsi="Times New Roman" w:cs="Times New Roman"/>
              </w:rPr>
              <w:t>Дифференцированный зачет в тестовой форме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Технология оказания медицинских услуг</w:t>
            </w:r>
          </w:p>
        </w:tc>
        <w:tc>
          <w:tcPr>
            <w:tcW w:w="6540" w:type="dxa"/>
          </w:tcPr>
          <w:p w:rsidR="00B252B7" w:rsidRPr="004A172E" w:rsidRDefault="00B252B7" w:rsidP="0043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78CF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Организация питания в стационаре Кормление тяжелобольных пациентов.</w:t>
            </w:r>
          </w:p>
        </w:tc>
        <w:tc>
          <w:tcPr>
            <w:tcW w:w="6540" w:type="dxa"/>
          </w:tcPr>
          <w:p w:rsidR="00B252B7" w:rsidRPr="00C704E6" w:rsidRDefault="00B252B7" w:rsidP="004370EA">
            <w:pPr>
              <w:rPr>
                <w:rFonts w:ascii="Times New Roman" w:hAnsi="Times New Roman"/>
                <w:b/>
              </w:rPr>
            </w:pPr>
            <w:r w:rsidRPr="00C704E6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Организация питания в стационаре</w:t>
            </w:r>
          </w:p>
          <w:p w:rsidR="00B252B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Понятие и основные принципы лечебного </w:t>
            </w:r>
            <w:proofErr w:type="spellStart"/>
            <w:r w:rsidRPr="009E2C37">
              <w:rPr>
                <w:rFonts w:ascii="Times New Roman" w:hAnsi="Times New Roman"/>
              </w:rPr>
              <w:t>питанияКонтроль</w:t>
            </w:r>
            <w:proofErr w:type="spellEnd"/>
            <w:r w:rsidRPr="009E2C37">
              <w:rPr>
                <w:rFonts w:ascii="Times New Roman" w:hAnsi="Times New Roman"/>
              </w:rPr>
              <w:t xml:space="preserve"> санитарного состояния тумбочек и холодильников, сроки хранения пищевых продуктов</w:t>
            </w:r>
            <w:r>
              <w:rPr>
                <w:rFonts w:ascii="Times New Roman" w:hAnsi="Times New Roman"/>
              </w:rPr>
              <w:t>.</w:t>
            </w:r>
          </w:p>
          <w:p w:rsidR="00B252B7" w:rsidRDefault="00B252B7" w:rsidP="004370EA">
            <w:pPr>
              <w:rPr>
                <w:rFonts w:ascii="Times New Roman" w:hAnsi="Times New Roman"/>
                <w:b/>
              </w:rPr>
            </w:pPr>
            <w:r w:rsidRPr="00C704E6">
              <w:rPr>
                <w:rFonts w:ascii="Times New Roman" w:hAnsi="Times New Roman"/>
                <w:b/>
              </w:rPr>
              <w:t>Практическое занятие</w:t>
            </w:r>
          </w:p>
          <w:p w:rsidR="00B252B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t>Составление порционного требования. (Приказ Минздрава ССС от 23.04.85 № 540 «Об улучшении организации лечебного питания в ЛПУ», Приказ Минздрава СССР от 14.06.1989  № 369 «Об изменениях и дополнении приказа Минздрава СССС от 23.04.85 № 540) Раздача пищи. Кормление тяжелобольного пациента в постели: сервировка стола, кормление из ложки и поильника</w:t>
            </w:r>
            <w:r>
              <w:rPr>
                <w:rFonts w:ascii="Times New Roman" w:eastAsia="Calibri" w:hAnsi="Times New Roman"/>
                <w:b/>
                <w:bCs/>
              </w:rPr>
              <w:t>.</w:t>
            </w:r>
          </w:p>
          <w:p w:rsidR="00B252B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Питьевой режим; помощь пациенту в получении достаточного количества жидкости. Определение водного баланса Дезинфекция использованного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B252B7" w:rsidRDefault="00B252B7" w:rsidP="00437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704E6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Составление схемы по теме:</w:t>
            </w:r>
            <w:r w:rsidRPr="009E2C37">
              <w:rPr>
                <w:rFonts w:ascii="Times New Roman" w:hAnsi="Times New Roman"/>
              </w:rPr>
              <w:t xml:space="preserve"> «Организация питания в стационаре», «Пирамида рационального питания»</w:t>
            </w:r>
          </w:p>
          <w:p w:rsidR="00B252B7" w:rsidRPr="00C704E6" w:rsidRDefault="00B252B7" w:rsidP="00437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9</w:t>
            </w:r>
          </w:p>
        </w:tc>
      </w:tr>
      <w:tr w:rsidR="00B252B7" w:rsidRPr="004A172E" w:rsidTr="004370EA">
        <w:trPr>
          <w:trHeight w:val="974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Личная гигиена  тяжелобольного пациента. Профилактика пролежней.</w:t>
            </w:r>
          </w:p>
        </w:tc>
        <w:tc>
          <w:tcPr>
            <w:tcW w:w="6540" w:type="dxa"/>
          </w:tcPr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Значение личной гигиены пациента. Задачи сестринской помощи в зависимости от состояния пациента Бельевой режим стационара</w:t>
            </w:r>
          </w:p>
          <w:p w:rsidR="00B252B7" w:rsidRPr="009E2C37" w:rsidRDefault="00B252B7" w:rsidP="004370EA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lastRenderedPageBreak/>
              <w:t>Пролежни, места образования, стадии развития. Факторы, способствующие развитию пролежней. Шкалы оценки риска развития пролежней (</w:t>
            </w:r>
            <w:proofErr w:type="spellStart"/>
            <w:r w:rsidRPr="009E2C37">
              <w:rPr>
                <w:rFonts w:ascii="Times New Roman" w:hAnsi="Times New Roman"/>
              </w:rPr>
              <w:t>Ватерлоу</w:t>
            </w:r>
            <w:proofErr w:type="spellEnd"/>
            <w:r w:rsidRPr="009E2C37">
              <w:rPr>
                <w:rFonts w:ascii="Times New Roman" w:hAnsi="Times New Roman"/>
              </w:rPr>
              <w:t xml:space="preserve">). Профилактика пролежней. </w:t>
            </w:r>
            <w:proofErr w:type="gramStart"/>
            <w:r w:rsidRPr="009E2C37">
              <w:rPr>
                <w:rFonts w:ascii="Times New Roman" w:hAnsi="Times New Roman"/>
              </w:rPr>
              <w:t>(</w:t>
            </w:r>
            <w:r w:rsidRPr="009E2C37">
              <w:rPr>
                <w:rFonts w:ascii="Times New Roman" w:hAnsi="Times New Roman"/>
                <w:bCs/>
              </w:rPr>
              <w:t>Приказ Минздрава РФ от 17 апреля 2002 г. N 123</w:t>
            </w:r>
            <w:r w:rsidRPr="009E2C37">
              <w:rPr>
                <w:rFonts w:ascii="Times New Roman" w:hAnsi="Times New Roman"/>
              </w:rPr>
              <w:t xml:space="preserve"> </w:t>
            </w:r>
            <w:r w:rsidRPr="009E2C37">
              <w:rPr>
                <w:rFonts w:ascii="Times New Roman" w:hAnsi="Times New Roman"/>
                <w:bCs/>
              </w:rPr>
              <w:t>"Об утверждении отраслевого стандарта "Протокол ведения больных.</w:t>
            </w:r>
            <w:proofErr w:type="gramEnd"/>
            <w:r w:rsidRPr="009E2C3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9E2C37">
              <w:rPr>
                <w:rFonts w:ascii="Times New Roman" w:hAnsi="Times New Roman"/>
                <w:bCs/>
              </w:rPr>
              <w:t>Пролежни")</w:t>
            </w:r>
            <w:r w:rsidRPr="009E2C37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252B7" w:rsidRPr="009E2C37" w:rsidRDefault="00B252B7" w:rsidP="004370EA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Особенности личной гигиены в различные возрастные периоды</w:t>
            </w:r>
          </w:p>
          <w:p w:rsidR="00B252B7" w:rsidRPr="009E2C37" w:rsidRDefault="00B252B7" w:rsidP="004370EA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</w:rPr>
            </w:pPr>
          </w:p>
          <w:p w:rsidR="00B252B7" w:rsidRPr="00EF52A7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</w:t>
            </w:r>
            <w:r w:rsidRPr="00EF52A7">
              <w:rPr>
                <w:rFonts w:ascii="Times New Roman" w:eastAsia="Calibri" w:hAnsi="Times New Roman"/>
                <w:b/>
                <w:bCs/>
              </w:rPr>
              <w:t>е заняти</w:t>
            </w:r>
            <w:r>
              <w:rPr>
                <w:rFonts w:ascii="Times New Roman" w:eastAsia="Calibri" w:hAnsi="Times New Roman"/>
                <w:b/>
                <w:bCs/>
              </w:rPr>
              <w:t>я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Требование к постельному белью. Приготовление постели</w:t>
            </w:r>
          </w:p>
          <w:p w:rsidR="00B252B7" w:rsidRPr="001204A5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9E2C37">
              <w:rPr>
                <w:rFonts w:ascii="Times New Roman" w:hAnsi="Times New Roman"/>
              </w:rPr>
              <w:t>Смена нательного и постельного белья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 xml:space="preserve">Размещение пациента в постели в положениях </w:t>
            </w:r>
            <w:proofErr w:type="spellStart"/>
            <w:r w:rsidRPr="009E2C37">
              <w:rPr>
                <w:rFonts w:ascii="Times New Roman" w:hAnsi="Times New Roman"/>
              </w:rPr>
              <w:t>Фаулера</w:t>
            </w:r>
            <w:proofErr w:type="spellEnd"/>
            <w:r w:rsidRPr="009E2C37">
              <w:rPr>
                <w:rFonts w:ascii="Times New Roman" w:hAnsi="Times New Roman"/>
              </w:rPr>
              <w:t xml:space="preserve">, </w:t>
            </w:r>
            <w:proofErr w:type="spellStart"/>
            <w:r w:rsidRPr="009E2C37">
              <w:rPr>
                <w:rFonts w:ascii="Times New Roman" w:hAnsi="Times New Roman"/>
              </w:rPr>
              <w:t>Симса</w:t>
            </w:r>
            <w:proofErr w:type="spellEnd"/>
            <w:r w:rsidRPr="009E2C37">
              <w:rPr>
                <w:rFonts w:ascii="Times New Roman" w:hAnsi="Times New Roman"/>
              </w:rPr>
              <w:t xml:space="preserve">, на спине, на боку, на </w:t>
            </w:r>
            <w:proofErr w:type="spellStart"/>
            <w:r w:rsidRPr="009E2C37">
              <w:rPr>
                <w:rFonts w:ascii="Times New Roman" w:hAnsi="Times New Roman"/>
              </w:rPr>
              <w:t>животеПроведение</w:t>
            </w:r>
            <w:proofErr w:type="spellEnd"/>
            <w:r w:rsidRPr="009E2C37">
              <w:rPr>
                <w:rFonts w:ascii="Times New Roman" w:hAnsi="Times New Roman"/>
              </w:rPr>
              <w:t xml:space="preserve"> туалета тяжелобольного пациента: уход за слизистыми полости рта, чистка зубов, уход за зубными протезами, удаление корочек и носовой полости, удаление выделений из ушей, уход за глазами (промывание глаз), умывание, уход за кожей и естественными складками, опрелости (причины, места образования, меры профилактики</w:t>
            </w:r>
            <w:proofErr w:type="gramEnd"/>
            <w:r w:rsidRPr="009E2C37">
              <w:rPr>
                <w:rFonts w:ascii="Times New Roman" w:hAnsi="Times New Roman"/>
              </w:rPr>
              <w:t xml:space="preserve">), </w:t>
            </w:r>
            <w:proofErr w:type="gramStart"/>
            <w:r w:rsidRPr="009E2C37">
              <w:rPr>
                <w:rFonts w:ascii="Times New Roman" w:hAnsi="Times New Roman"/>
              </w:rPr>
              <w:t>смена подгузника, уход за наружными половыми органами, уход за волосами (мытье головы, Подача судна и мочеприемника (мужчине и женщине).</w:t>
            </w:r>
            <w:proofErr w:type="gramEnd"/>
            <w:r w:rsidRPr="009E2C37">
              <w:rPr>
                <w:rFonts w:ascii="Times New Roman" w:hAnsi="Times New Roman"/>
              </w:rPr>
              <w:t xml:space="preserve"> Техника мытья рук, ног, стрижки ногтей на руках и ногах пациента. Бритье пациента. Универсальные меры предосторожности при стрижке ногтей, бритье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Дезинфекция использованного оборудования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Консультирование пациента и его семьи по вопросам личной гигиены тяжелобольного пациента 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lastRenderedPageBreak/>
              <w:t xml:space="preserve">Самостоятельная работа </w:t>
            </w:r>
          </w:p>
          <w:p w:rsidR="00B252B7" w:rsidRPr="009E2C37" w:rsidRDefault="00B252B7" w:rsidP="00B252B7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Отработка манипуляций по алгоритму действий</w:t>
            </w:r>
          </w:p>
          <w:p w:rsidR="00B252B7" w:rsidRPr="009E2C37" w:rsidRDefault="00B252B7" w:rsidP="004370EA">
            <w:pPr>
              <w:ind w:left="720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Схема по теме (алгоритм действия):</w:t>
            </w:r>
            <w:r w:rsidRPr="009E2C37">
              <w:rPr>
                <w:rFonts w:ascii="Times New Roman" w:hAnsi="Times New Roman"/>
                <w:iCs/>
              </w:rPr>
              <w:t xml:space="preserve"> </w:t>
            </w:r>
            <w:r w:rsidRPr="009E2C37">
              <w:rPr>
                <w:rFonts w:ascii="Times New Roman" w:hAnsi="Times New Roman"/>
              </w:rPr>
              <w:t xml:space="preserve">«Сестринский уход для профилактики возникновения пролежней», «Сестринский уход за пролежнями различной степени тяжести». </w:t>
            </w:r>
          </w:p>
          <w:p w:rsidR="00B252B7" w:rsidRPr="009E2C37" w:rsidRDefault="00B252B7" w:rsidP="004370EA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9</w:t>
            </w:r>
          </w:p>
        </w:tc>
      </w:tr>
      <w:tr w:rsidR="00B252B7" w:rsidRPr="004A172E" w:rsidTr="004370EA">
        <w:trPr>
          <w:trHeight w:val="4807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 xml:space="preserve">Методы простейшей физиотерапии. </w:t>
            </w:r>
            <w:proofErr w:type="spellStart"/>
            <w:r w:rsidRPr="003078CF">
              <w:rPr>
                <w:rFonts w:ascii="Times New Roman" w:hAnsi="Times New Roman" w:cs="Times New Roman"/>
              </w:rPr>
              <w:t>Оксиногенотерапия</w:t>
            </w:r>
            <w:proofErr w:type="spellEnd"/>
          </w:p>
        </w:tc>
        <w:tc>
          <w:tcPr>
            <w:tcW w:w="6540" w:type="dxa"/>
          </w:tcPr>
          <w:p w:rsidR="00B252B7" w:rsidRDefault="00B252B7" w:rsidP="004370EA">
            <w:pPr>
              <w:ind w:right="142"/>
              <w:jc w:val="both"/>
              <w:rPr>
                <w:rFonts w:ascii="Times New Roman" w:hAnsi="Times New Roman"/>
                <w:b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Понятие «простейшая физиотерапия» Виды и цели простейших физиотерапевтических процедур. Противопоказания для тепловых физиотерапевтических процедур, применения холода Возможные осложнения физиотерапевтических процедур и их профилактика Оксигенотерапия. Цели и методы оксигенотерапии. Техника безопасности при работе с кислородом</w:t>
            </w:r>
          </w:p>
          <w:p w:rsidR="00B252B7" w:rsidRDefault="00B252B7" w:rsidP="004370EA">
            <w:pPr>
              <w:ind w:right="142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Практические занятия</w:t>
            </w:r>
          </w:p>
          <w:p w:rsidR="00B252B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Постановка горчичников Приготовление и применение грелки и пузыря со льдом Приготовление и применение холодного, горячего, согревающего, лекарственного компрессов Осуществление оксигенотерапии с помощью носовой кислородной канюли, лицевой маски, носового катетера Дезинфекция использованного оборудования</w:t>
            </w:r>
          </w:p>
          <w:p w:rsidR="00B252B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Составление схем по теме:</w:t>
            </w:r>
            <w:r w:rsidRPr="009E2C37">
              <w:rPr>
                <w:rFonts w:ascii="Times New Roman" w:hAnsi="Times New Roman"/>
              </w:rPr>
              <w:t xml:space="preserve">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«Места постановки банок», «Места постановки горчичников», «Схема постановки согревающего 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7</w:t>
            </w:r>
          </w:p>
        </w:tc>
      </w:tr>
      <w:tr w:rsidR="00B252B7" w:rsidRPr="004A172E" w:rsidTr="004370EA">
        <w:trPr>
          <w:trHeight w:val="3562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Клизма. Газоотводная трубка</w:t>
            </w:r>
          </w:p>
        </w:tc>
        <w:tc>
          <w:tcPr>
            <w:tcW w:w="6540" w:type="dxa"/>
          </w:tcPr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Газоотводная трубка. Цели ее применения, противопоказания и возможные осложнения Клизмы. Виды клизм: </w:t>
            </w:r>
            <w:proofErr w:type="gramStart"/>
            <w:r w:rsidRPr="009E2C37">
              <w:rPr>
                <w:rFonts w:ascii="Times New Roman" w:hAnsi="Times New Roman"/>
              </w:rPr>
              <w:t>очистительная</w:t>
            </w:r>
            <w:proofErr w:type="gramEnd"/>
            <w:r w:rsidRPr="009E2C37">
              <w:rPr>
                <w:rFonts w:ascii="Times New Roman" w:hAnsi="Times New Roman"/>
              </w:rPr>
              <w:t>, послабляющая (масляная и гипертоническая), сифонная, лекарственная Механизм действия различных видов клизм, показания, противопоказания и возможные осложнения</w:t>
            </w:r>
          </w:p>
          <w:p w:rsidR="00B252B7" w:rsidRPr="00EF52A7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Практические занятия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t>Постановка газоотводной трубки (на фантоме)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Подготовка пациента и постановка различных видов клизм (на фантоме)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Наблюдение и уход за пациентом после окончания процедуры.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Дезинфекция использованного оборудования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9</w:t>
            </w:r>
          </w:p>
        </w:tc>
      </w:tr>
      <w:tr w:rsidR="00B252B7" w:rsidRPr="004A172E" w:rsidTr="004370EA">
        <w:trPr>
          <w:trHeight w:val="1257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</w:tcPr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ind w:left="720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Составление схемы по теме:</w:t>
            </w:r>
            <w:r w:rsidRPr="009E2C37">
              <w:rPr>
                <w:rFonts w:ascii="Times New Roman" w:hAnsi="Times New Roman"/>
              </w:rPr>
              <w:t xml:space="preserve"> «П</w:t>
            </w:r>
            <w:r>
              <w:rPr>
                <w:rFonts w:ascii="Times New Roman" w:hAnsi="Times New Roman"/>
              </w:rPr>
              <w:t>остановка клизм», «Виды клизм»</w:t>
            </w:r>
          </w:p>
          <w:p w:rsidR="00B252B7" w:rsidRPr="009E2C37" w:rsidRDefault="00B252B7" w:rsidP="004370EA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B7" w:rsidRPr="004A172E" w:rsidTr="004370EA">
        <w:trPr>
          <w:trHeight w:val="4394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Сердечн</w:t>
            </w:r>
            <w:proofErr w:type="gramStart"/>
            <w:r w:rsidRPr="003078CF">
              <w:rPr>
                <w:rFonts w:ascii="Times New Roman" w:hAnsi="Times New Roman" w:cs="Times New Roman"/>
              </w:rPr>
              <w:t>о-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легочная реанимация. </w:t>
            </w:r>
            <w:proofErr w:type="gramStart"/>
            <w:r w:rsidRPr="003078CF">
              <w:rPr>
                <w:rFonts w:ascii="Times New Roman" w:hAnsi="Times New Roman" w:cs="Times New Roman"/>
              </w:rPr>
              <w:t>(Признаки клинической и биологической смерти, смерти мозга.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Причины обструкции дыхательных путей. Частичная и полная обструкция дыхательных путей. </w:t>
            </w:r>
            <w:proofErr w:type="gramStart"/>
            <w:r w:rsidRPr="003078CF">
              <w:rPr>
                <w:rFonts w:ascii="Times New Roman" w:hAnsi="Times New Roman" w:cs="Times New Roman"/>
              </w:rPr>
              <w:t>Признаки обструкции.)</w:t>
            </w:r>
            <w:proofErr w:type="gramEnd"/>
          </w:p>
        </w:tc>
        <w:tc>
          <w:tcPr>
            <w:tcW w:w="6540" w:type="dxa"/>
          </w:tcPr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t>Причины, приводящие к внезапной остановке сердца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t>Признаки клинической и биологической смерти, смерти мозга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  <w:b/>
              </w:rPr>
            </w:pPr>
            <w:r w:rsidRPr="009E2C37">
              <w:rPr>
                <w:rFonts w:ascii="Times New Roman" w:hAnsi="Times New Roman"/>
              </w:rPr>
              <w:t>Причины обструкции дыхательных путей. Частичная и полная обструкция дыхательных путей. Признаки обструкции</w:t>
            </w:r>
          </w:p>
          <w:p w:rsidR="00B252B7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Оказание помощи при обструкции дыхательных путей инородным телом у пострадавшего в сознании и без сознания, с избыточной массой тела, беременным. Самопомощь при обструкции дыхательных путей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>Освобождение дыхательных путей у ребенка и младенца при обструкции дыхательных путей инородным телом в сознании и без сознания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Реферативное сообщение</w:t>
            </w:r>
            <w:r w:rsidRPr="009E2C37">
              <w:rPr>
                <w:rFonts w:ascii="Times New Roman" w:hAnsi="Times New Roman"/>
                <w:bCs/>
                <w:iCs/>
              </w:rPr>
              <w:t xml:space="preserve"> по теме:</w:t>
            </w:r>
            <w:r w:rsidRPr="009E2C37">
              <w:rPr>
                <w:rFonts w:ascii="Times New Roman" w:hAnsi="Times New Roman"/>
              </w:rPr>
              <w:t xml:space="preserve"> «</w:t>
            </w:r>
            <w:proofErr w:type="gramStart"/>
            <w:r w:rsidRPr="009E2C37">
              <w:rPr>
                <w:rFonts w:ascii="Times New Roman" w:hAnsi="Times New Roman"/>
              </w:rPr>
              <w:t>Сердечно-легочная</w:t>
            </w:r>
            <w:proofErr w:type="gramEnd"/>
            <w:r w:rsidRPr="009E2C37">
              <w:rPr>
                <w:rFonts w:ascii="Times New Roman" w:hAnsi="Times New Roman"/>
              </w:rPr>
              <w:t xml:space="preserve"> реанимации новорожденного»</w:t>
            </w:r>
          </w:p>
          <w:p w:rsidR="00B252B7" w:rsidRPr="009E2C37" w:rsidRDefault="00B252B7" w:rsidP="004370EA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12</w:t>
            </w:r>
          </w:p>
        </w:tc>
      </w:tr>
      <w:tr w:rsidR="00B252B7" w:rsidRPr="004A172E" w:rsidTr="004370EA">
        <w:trPr>
          <w:trHeight w:val="3036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Сердечн</w:t>
            </w:r>
            <w:proofErr w:type="gramStart"/>
            <w:r w:rsidRPr="003078CF">
              <w:rPr>
                <w:rFonts w:ascii="Times New Roman" w:hAnsi="Times New Roman" w:cs="Times New Roman"/>
              </w:rPr>
              <w:t>о-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легочная реанимация. Последовательность действий при обнаружении пострадавшего без признаков жизни: осмотр места происшествия, определение наличия признаков жизни и т.д.</w:t>
            </w:r>
          </w:p>
        </w:tc>
        <w:tc>
          <w:tcPr>
            <w:tcW w:w="6540" w:type="dxa"/>
          </w:tcPr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ind w:right="142"/>
              <w:jc w:val="both"/>
              <w:rPr>
                <w:rFonts w:ascii="Times New Roman" w:hAnsi="Times New Roman"/>
                <w:b/>
              </w:rPr>
            </w:pPr>
            <w:r w:rsidRPr="003078CF">
              <w:rPr>
                <w:rFonts w:ascii="Times New Roman" w:hAnsi="Times New Roman" w:cs="Times New Roman"/>
              </w:rPr>
              <w:t>Последовательность действий при обнаружении пострадавшего без признаков жизни: осмотр места происшествия, определение наличия признаков жизни</w:t>
            </w:r>
          </w:p>
          <w:p w:rsidR="00B252B7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Последовательность действий при обнаружении пострадавшего без признаков жизни: осмотр места происшествия, определение наличия признаков жизни и </w:t>
            </w:r>
            <w:proofErr w:type="spellStart"/>
            <w:r w:rsidRPr="009E2C37">
              <w:rPr>
                <w:rFonts w:ascii="Times New Roman" w:hAnsi="Times New Roman"/>
              </w:rPr>
              <w:t>т</w:t>
            </w:r>
            <w:proofErr w:type="gramStart"/>
            <w:r w:rsidRPr="009E2C37">
              <w:rPr>
                <w:rFonts w:ascii="Times New Roman" w:hAnsi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Составление схемы по теме</w:t>
            </w:r>
            <w:r w:rsidRPr="009E2C37">
              <w:rPr>
                <w:rFonts w:ascii="Times New Roman" w:hAnsi="Times New Roman"/>
              </w:rPr>
              <w:t xml:space="preserve"> «</w:t>
            </w:r>
            <w:proofErr w:type="gramStart"/>
            <w:r w:rsidRPr="009E2C37">
              <w:rPr>
                <w:rFonts w:ascii="Times New Roman" w:hAnsi="Times New Roman"/>
              </w:rPr>
              <w:t>Сердечно-легочная</w:t>
            </w:r>
            <w:proofErr w:type="gramEnd"/>
            <w:r w:rsidRPr="009E2C37">
              <w:rPr>
                <w:rFonts w:ascii="Times New Roman" w:hAnsi="Times New Roman"/>
              </w:rPr>
              <w:t xml:space="preserve"> реанимации»</w:t>
            </w:r>
          </w:p>
          <w:p w:rsidR="00B252B7" w:rsidRPr="009E2C37" w:rsidRDefault="00B252B7" w:rsidP="004370EA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10</w:t>
            </w:r>
          </w:p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B7" w:rsidRPr="004A172E" w:rsidTr="004370EA">
        <w:trPr>
          <w:trHeight w:val="4554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Сердечн</w:t>
            </w:r>
            <w:proofErr w:type="gramStart"/>
            <w:r w:rsidRPr="003078CF">
              <w:rPr>
                <w:rFonts w:ascii="Times New Roman" w:hAnsi="Times New Roman" w:cs="Times New Roman"/>
              </w:rPr>
              <w:t>о-</w:t>
            </w:r>
            <w:proofErr w:type="gramEnd"/>
            <w:r w:rsidRPr="003078CF">
              <w:rPr>
                <w:rFonts w:ascii="Times New Roman" w:hAnsi="Times New Roman" w:cs="Times New Roman"/>
              </w:rPr>
              <w:t xml:space="preserve"> легочная реанимация. Критерии прекращения сердечно-легочной реанимации. Стадии терминального состояния, их основные клинические проявления. Возможные осложнения при проведении сердечно-легочной реанимации их профилактика.</w:t>
            </w:r>
          </w:p>
        </w:tc>
        <w:tc>
          <w:tcPr>
            <w:tcW w:w="6540" w:type="dxa"/>
          </w:tcPr>
          <w:p w:rsidR="00B252B7" w:rsidRPr="009E2C37" w:rsidRDefault="00B252B7" w:rsidP="004370EA">
            <w:pPr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Критерии прекращения сердечно-легочной реанимации. Стадии терминального состояния, их основные клинические проявления. Возможные осложнения при проведении сердечно-легочной реанимации их профилактика.</w:t>
            </w:r>
          </w:p>
          <w:p w:rsidR="00B252B7" w:rsidRDefault="00B252B7" w:rsidP="004370EA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E96DEF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t>Сердечно-легочная реанимация взрослого, ребенка, младенца одним или двумя спасателями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 xml:space="preserve">Особенности проведения </w:t>
            </w:r>
            <w:r>
              <w:rPr>
                <w:rFonts w:ascii="Times New Roman" w:hAnsi="Times New Roman"/>
              </w:rPr>
              <w:t>И</w:t>
            </w:r>
            <w:r w:rsidRPr="009E2C37">
              <w:rPr>
                <w:rFonts w:ascii="Times New Roman" w:hAnsi="Times New Roman"/>
              </w:rPr>
              <w:t>ВЛ у пациента с  зубными протезам, повреждением головы, шеи и позвоночника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>Универсальные меры предосторожности при проведении ИВЛ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>Возможные осложнения при проведении сердечно-легочной реанимации их профилактика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9E2C37">
              <w:rPr>
                <w:rFonts w:ascii="Times New Roman" w:hAnsi="Times New Roman"/>
              </w:rPr>
              <w:t>Критерии эффективности проводимых реанимационных мероприятий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Критерии прекращения сердечно-легочной реанимации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4A172E" w:rsidRDefault="00B252B7" w:rsidP="00437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Реферативное сообщение: </w:t>
            </w:r>
            <w:r w:rsidRPr="009E2C37">
              <w:rPr>
                <w:rFonts w:ascii="Times New Roman" w:hAnsi="Times New Roman"/>
              </w:rPr>
              <w:t>«История и современность сердечно-легочной реанимации»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8</w:t>
            </w:r>
          </w:p>
        </w:tc>
      </w:tr>
      <w:tr w:rsidR="00B252B7" w:rsidRPr="004A172E" w:rsidTr="004370EA">
        <w:trPr>
          <w:trHeight w:val="2310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Потери. Смерть. Горе.</w:t>
            </w:r>
          </w:p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Последовательность посмертного ухода.</w:t>
            </w:r>
          </w:p>
        </w:tc>
        <w:tc>
          <w:tcPr>
            <w:tcW w:w="6540" w:type="dxa"/>
          </w:tcPr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9E2C37" w:rsidRDefault="00B252B7" w:rsidP="004370EA">
            <w:pPr>
              <w:tabs>
                <w:tab w:val="left" w:pos="5387"/>
              </w:tabs>
              <w:ind w:right="284"/>
              <w:jc w:val="both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Потери, смерть, горе. Понятие и принципы паллиативной помощи. </w:t>
            </w:r>
            <w:proofErr w:type="spellStart"/>
            <w:r w:rsidRPr="009E2C37">
              <w:rPr>
                <w:rFonts w:ascii="Times New Roman" w:hAnsi="Times New Roman"/>
              </w:rPr>
              <w:t>Хосписное</w:t>
            </w:r>
            <w:proofErr w:type="spellEnd"/>
            <w:r w:rsidRPr="009E2C37">
              <w:rPr>
                <w:rFonts w:ascii="Times New Roman" w:hAnsi="Times New Roman"/>
              </w:rPr>
              <w:t xml:space="preserve"> движение. 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EF52A7" w:rsidRDefault="00B252B7" w:rsidP="004370EA">
            <w:pPr>
              <w:tabs>
                <w:tab w:val="left" w:pos="5387"/>
              </w:tabs>
              <w:ind w:right="284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Последовательность п</w:t>
            </w:r>
            <w:r w:rsidRPr="009E2C37">
              <w:rPr>
                <w:rFonts w:ascii="Times New Roman" w:hAnsi="Times New Roman"/>
              </w:rPr>
              <w:t>осмертн</w:t>
            </w:r>
            <w:r>
              <w:rPr>
                <w:rFonts w:ascii="Times New Roman" w:hAnsi="Times New Roman"/>
              </w:rPr>
              <w:t>ого</w:t>
            </w:r>
            <w:r w:rsidRPr="009E2C37">
              <w:rPr>
                <w:rFonts w:ascii="Times New Roman" w:hAnsi="Times New Roman"/>
              </w:rPr>
              <w:t xml:space="preserve"> уход</w:t>
            </w:r>
            <w:r>
              <w:rPr>
                <w:rFonts w:ascii="Times New Roman" w:hAnsi="Times New Roman"/>
              </w:rPr>
              <w:t>а</w:t>
            </w:r>
            <w:r w:rsidRPr="009E2C37">
              <w:rPr>
                <w:rFonts w:ascii="Times New Roman" w:hAnsi="Times New Roman"/>
              </w:rPr>
              <w:t xml:space="preserve"> в условиях ЛПУ и на дому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EF52A7" w:rsidRDefault="00B252B7" w:rsidP="004370EA">
            <w:pPr>
              <w:ind w:left="72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Составить алгоритм </w:t>
            </w:r>
            <w:proofErr w:type="spellStart"/>
            <w:r>
              <w:rPr>
                <w:rFonts w:ascii="Times New Roman" w:hAnsi="Times New Roman"/>
              </w:rPr>
              <w:t>почсмертного</w:t>
            </w:r>
            <w:proofErr w:type="spellEnd"/>
            <w:r>
              <w:rPr>
                <w:rFonts w:ascii="Times New Roman" w:hAnsi="Times New Roman"/>
              </w:rPr>
              <w:t xml:space="preserve"> ухода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10</w:t>
            </w:r>
          </w:p>
        </w:tc>
      </w:tr>
      <w:tr w:rsidR="00B252B7" w:rsidRPr="004A172E" w:rsidTr="004370EA">
        <w:tc>
          <w:tcPr>
            <w:tcW w:w="675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949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Потери. Смерть. Горе.</w:t>
            </w:r>
          </w:p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Правила санитарной обработки и хранения тела умершего человека</w:t>
            </w:r>
          </w:p>
        </w:tc>
        <w:tc>
          <w:tcPr>
            <w:tcW w:w="6540" w:type="dxa"/>
          </w:tcPr>
          <w:p w:rsidR="00B252B7" w:rsidRDefault="00B252B7" w:rsidP="004370EA">
            <w:pPr>
              <w:rPr>
                <w:rFonts w:ascii="Times New Roman" w:hAnsi="Times New Roman"/>
                <w:b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3078CF">
              <w:rPr>
                <w:rFonts w:ascii="Times New Roman" w:hAnsi="Times New Roman" w:cs="Times New Roman"/>
              </w:rPr>
              <w:t>Правила санитарной обработки и хранения тела умершего человека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EF52A7" w:rsidRDefault="00B252B7" w:rsidP="004370EA">
            <w:pPr>
              <w:tabs>
                <w:tab w:val="left" w:pos="5387"/>
              </w:tabs>
              <w:ind w:right="284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</w:rPr>
              <w:lastRenderedPageBreak/>
              <w:t>Посмертный уход в условиях ЛПУ и на дому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3078CF">
              <w:rPr>
                <w:rFonts w:ascii="Times New Roman" w:hAnsi="Times New Roman" w:cs="Times New Roman"/>
              </w:rPr>
              <w:t>равила санитарной обработки и хранения тела умершего человека</w:t>
            </w:r>
          </w:p>
        </w:tc>
        <w:tc>
          <w:tcPr>
            <w:tcW w:w="1031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67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Merge w:val="restart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10</w:t>
            </w:r>
          </w:p>
        </w:tc>
      </w:tr>
      <w:tr w:rsidR="00B252B7" w:rsidRPr="004A172E" w:rsidTr="004370EA">
        <w:trPr>
          <w:trHeight w:val="832"/>
        </w:trPr>
        <w:tc>
          <w:tcPr>
            <w:tcW w:w="675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0" w:type="dxa"/>
          </w:tcPr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санитарной обработке </w:t>
            </w:r>
            <w:proofErr w:type="gramStart"/>
            <w:r>
              <w:rPr>
                <w:rFonts w:ascii="Times New Roman" w:hAnsi="Times New Roman"/>
              </w:rPr>
              <w:t>умершего</w:t>
            </w:r>
            <w:proofErr w:type="gramEnd"/>
          </w:p>
        </w:tc>
        <w:tc>
          <w:tcPr>
            <w:tcW w:w="1031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2B7" w:rsidRPr="004A172E" w:rsidTr="004370EA">
        <w:trPr>
          <w:trHeight w:val="2009"/>
        </w:trPr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Потери. Смерть. Горе.</w:t>
            </w:r>
          </w:p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Учетные формы медицинской документации.</w:t>
            </w:r>
          </w:p>
        </w:tc>
        <w:tc>
          <w:tcPr>
            <w:tcW w:w="6540" w:type="dxa"/>
          </w:tcPr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9E2C37">
              <w:rPr>
                <w:rFonts w:ascii="Times New Roman" w:hAnsi="Times New Roman"/>
                <w:b/>
              </w:rPr>
              <w:t>Содержание</w:t>
            </w:r>
          </w:p>
          <w:p w:rsidR="00B252B7" w:rsidRDefault="00B252B7" w:rsidP="004370EA">
            <w:pPr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Учетные формы медицинской документации.</w:t>
            </w:r>
          </w:p>
          <w:p w:rsidR="00B252B7" w:rsidRPr="00EF52A7" w:rsidRDefault="00B252B7" w:rsidP="004370EA">
            <w:pPr>
              <w:rPr>
                <w:rFonts w:ascii="Times New Roman" w:eastAsia="Calibri" w:hAnsi="Times New Roman"/>
                <w:b/>
                <w:bCs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>Практическое занятие</w:t>
            </w:r>
          </w:p>
          <w:p w:rsidR="00B252B7" w:rsidRPr="00EF52A7" w:rsidRDefault="00B252B7" w:rsidP="004370EA">
            <w:pPr>
              <w:tabs>
                <w:tab w:val="left" w:pos="5387"/>
              </w:tabs>
              <w:ind w:right="284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Заполнение у</w:t>
            </w:r>
            <w:r w:rsidRPr="003078CF">
              <w:rPr>
                <w:rFonts w:ascii="Times New Roman" w:hAnsi="Times New Roman" w:cs="Times New Roman"/>
              </w:rPr>
              <w:t>четны</w:t>
            </w:r>
            <w:r>
              <w:rPr>
                <w:rFonts w:ascii="Times New Roman" w:hAnsi="Times New Roman" w:cs="Times New Roman"/>
              </w:rPr>
              <w:t>х форм</w:t>
            </w:r>
            <w:r w:rsidRPr="003078CF">
              <w:rPr>
                <w:rFonts w:ascii="Times New Roman" w:hAnsi="Times New Roman" w:cs="Times New Roman"/>
              </w:rPr>
              <w:t xml:space="preserve"> медицинской документации.</w:t>
            </w:r>
          </w:p>
          <w:p w:rsidR="00B252B7" w:rsidRPr="009E2C37" w:rsidRDefault="00B252B7" w:rsidP="004370EA">
            <w:pPr>
              <w:rPr>
                <w:rFonts w:ascii="Times New Roman" w:hAnsi="Times New Roman"/>
                <w:i/>
              </w:rPr>
            </w:pPr>
            <w:r w:rsidRPr="00EF52A7">
              <w:rPr>
                <w:rFonts w:ascii="Times New Roman" w:eastAsia="Calibri" w:hAnsi="Times New Roman"/>
                <w:b/>
                <w:bCs/>
              </w:rPr>
              <w:t xml:space="preserve">Самостоятельная работа </w:t>
            </w:r>
          </w:p>
          <w:p w:rsidR="00B252B7" w:rsidRPr="009E2C37" w:rsidRDefault="00B252B7" w:rsidP="004370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Заполнение у</w:t>
            </w:r>
            <w:r w:rsidRPr="003078CF">
              <w:rPr>
                <w:rFonts w:ascii="Times New Roman" w:hAnsi="Times New Roman" w:cs="Times New Roman"/>
              </w:rPr>
              <w:t>четны</w:t>
            </w:r>
            <w:r>
              <w:rPr>
                <w:rFonts w:ascii="Times New Roman" w:hAnsi="Times New Roman" w:cs="Times New Roman"/>
              </w:rPr>
              <w:t>х форм</w:t>
            </w:r>
            <w:r w:rsidRPr="003078CF">
              <w:rPr>
                <w:rFonts w:ascii="Times New Roman" w:hAnsi="Times New Roman" w:cs="Times New Roman"/>
              </w:rPr>
              <w:t xml:space="preserve"> медицинской документации</w:t>
            </w:r>
            <w:proofErr w:type="gramStart"/>
            <w:r w:rsidRPr="003078CF">
              <w:rPr>
                <w:rFonts w:ascii="Times New Roman" w:hAnsi="Times New Roman" w:cs="Times New Roman"/>
              </w:rPr>
              <w:t>.</w:t>
            </w:r>
            <w:r w:rsidRPr="009E2C37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B252B7" w:rsidRPr="00EF52A7" w:rsidRDefault="00B252B7" w:rsidP="004370EA">
            <w:pPr>
              <w:ind w:left="720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5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6540" w:type="dxa"/>
          </w:tcPr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  <w:bCs/>
              </w:rPr>
              <w:t>Общение с пациентом и его окружением в процессе пр</w:t>
            </w:r>
            <w:r w:rsidRPr="009E2C37">
              <w:rPr>
                <w:rFonts w:ascii="Times New Roman" w:hAnsi="Times New Roman"/>
                <w:bCs/>
              </w:rPr>
              <w:t>о</w:t>
            </w:r>
            <w:r w:rsidRPr="009E2C37">
              <w:rPr>
                <w:rFonts w:ascii="Times New Roman" w:hAnsi="Times New Roman"/>
                <w:bCs/>
              </w:rPr>
              <w:t>фессиональной де</w:t>
            </w:r>
            <w:r w:rsidRPr="009E2C37">
              <w:rPr>
                <w:rFonts w:ascii="Times New Roman" w:hAnsi="Times New Roman"/>
                <w:bCs/>
              </w:rPr>
              <w:t>я</w:t>
            </w:r>
            <w:r w:rsidRPr="009E2C37">
              <w:rPr>
                <w:rFonts w:ascii="Times New Roman" w:hAnsi="Times New Roman"/>
                <w:bCs/>
              </w:rPr>
              <w:t>тельности</w:t>
            </w:r>
            <w:r w:rsidRPr="009E2C37">
              <w:rPr>
                <w:rFonts w:ascii="Times New Roman" w:hAnsi="Times New Roman"/>
              </w:rPr>
              <w:t xml:space="preserve"> 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Соблюдение санитарно-эпидемиологического режима ра</w:t>
            </w:r>
            <w:r w:rsidRPr="00EF52A7">
              <w:rPr>
                <w:rFonts w:ascii="Times New Roman" w:eastAsia="Calibri" w:hAnsi="Times New Roman"/>
                <w:bCs/>
              </w:rPr>
              <w:t>з</w:t>
            </w:r>
            <w:r w:rsidRPr="00EF52A7">
              <w:rPr>
                <w:rFonts w:ascii="Times New Roman" w:eastAsia="Calibri" w:hAnsi="Times New Roman"/>
                <w:bCs/>
              </w:rPr>
              <w:t>личных помещ</w:t>
            </w:r>
            <w:r w:rsidRPr="00EF52A7">
              <w:rPr>
                <w:rFonts w:ascii="Times New Roman" w:eastAsia="Calibri" w:hAnsi="Times New Roman"/>
                <w:bCs/>
              </w:rPr>
              <w:t>е</w:t>
            </w:r>
            <w:r w:rsidRPr="00EF52A7">
              <w:rPr>
                <w:rFonts w:ascii="Times New Roman" w:eastAsia="Calibri" w:hAnsi="Times New Roman"/>
                <w:bCs/>
              </w:rPr>
              <w:t>ний ЛПУ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Осуществление гигиенической уборки различных пом</w:t>
            </w:r>
            <w:r w:rsidRPr="00EF52A7">
              <w:rPr>
                <w:rFonts w:ascii="Times New Roman" w:eastAsia="Calibri" w:hAnsi="Times New Roman"/>
                <w:bCs/>
              </w:rPr>
              <w:t>е</w:t>
            </w:r>
            <w:r w:rsidRPr="00EF52A7">
              <w:rPr>
                <w:rFonts w:ascii="Times New Roman" w:eastAsia="Calibri" w:hAnsi="Times New Roman"/>
                <w:bCs/>
              </w:rPr>
              <w:t>щений ЛПУ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Проведение дезинфекции уборочного инвентаря, предм</w:t>
            </w:r>
            <w:r w:rsidRPr="00EF52A7">
              <w:rPr>
                <w:rFonts w:ascii="Times New Roman" w:eastAsia="Calibri" w:hAnsi="Times New Roman"/>
                <w:bCs/>
              </w:rPr>
              <w:t>е</w:t>
            </w:r>
            <w:r w:rsidRPr="00EF52A7">
              <w:rPr>
                <w:rFonts w:ascii="Times New Roman" w:eastAsia="Calibri" w:hAnsi="Times New Roman"/>
                <w:bCs/>
              </w:rPr>
              <w:t>тов ухода.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Проведение текущей и заключительной уборки процеду</w:t>
            </w:r>
            <w:r w:rsidRPr="00EF52A7">
              <w:rPr>
                <w:rFonts w:ascii="Times New Roman" w:eastAsia="Calibri" w:hAnsi="Times New Roman"/>
                <w:bCs/>
              </w:rPr>
              <w:t>р</w:t>
            </w:r>
            <w:r w:rsidRPr="00EF52A7">
              <w:rPr>
                <w:rFonts w:ascii="Times New Roman" w:eastAsia="Calibri" w:hAnsi="Times New Roman"/>
                <w:bCs/>
              </w:rPr>
              <w:t>ного кабинета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Мытье рук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clear" w:pos="720"/>
                <w:tab w:val="left" w:pos="284"/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Рациональное использов</w:t>
            </w:r>
            <w:r w:rsidRPr="00EF52A7">
              <w:rPr>
                <w:rFonts w:ascii="Times New Roman" w:eastAsia="Calibri" w:hAnsi="Times New Roman"/>
                <w:bCs/>
              </w:rPr>
              <w:t>а</w:t>
            </w:r>
            <w:r w:rsidRPr="00EF52A7">
              <w:rPr>
                <w:rFonts w:ascii="Times New Roman" w:eastAsia="Calibri" w:hAnsi="Times New Roman"/>
                <w:bCs/>
              </w:rPr>
              <w:t>ние перчаток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Транспортировка пациента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Перемещение и размещ</w:t>
            </w:r>
            <w:r w:rsidRPr="00EF52A7">
              <w:rPr>
                <w:rFonts w:ascii="Times New Roman" w:eastAsia="Calibri" w:hAnsi="Times New Roman"/>
                <w:bCs/>
              </w:rPr>
              <w:t>е</w:t>
            </w:r>
            <w:r w:rsidRPr="00EF52A7">
              <w:rPr>
                <w:rFonts w:ascii="Times New Roman" w:eastAsia="Calibri" w:hAnsi="Times New Roman"/>
                <w:bCs/>
              </w:rPr>
              <w:t>ние пациента в постели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Раздача пищи пациентам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EF52A7">
              <w:rPr>
                <w:rFonts w:ascii="Times New Roman" w:eastAsia="Calibri" w:hAnsi="Times New Roman"/>
                <w:bCs/>
              </w:rPr>
              <w:t>Кормление тяжелобольн</w:t>
            </w:r>
            <w:r w:rsidRPr="00EF52A7">
              <w:rPr>
                <w:rFonts w:ascii="Times New Roman" w:eastAsia="Calibri" w:hAnsi="Times New Roman"/>
                <w:bCs/>
              </w:rPr>
              <w:t>о</w:t>
            </w:r>
            <w:r w:rsidRPr="00EF52A7">
              <w:rPr>
                <w:rFonts w:ascii="Times New Roman" w:eastAsia="Calibri" w:hAnsi="Times New Roman"/>
                <w:bCs/>
              </w:rPr>
              <w:t>го пациента</w:t>
            </w:r>
          </w:p>
          <w:p w:rsidR="00B252B7" w:rsidRPr="00EF52A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EF52A7">
              <w:rPr>
                <w:rFonts w:ascii="Times New Roman" w:eastAsia="Calibri" w:hAnsi="Times New Roman"/>
                <w:bCs/>
              </w:rPr>
              <w:t>Осуществление (помощь в осуществлении) личной гиги</w:t>
            </w:r>
            <w:r w:rsidRPr="00EF52A7">
              <w:rPr>
                <w:rFonts w:ascii="Times New Roman" w:eastAsia="Calibri" w:hAnsi="Times New Roman"/>
                <w:bCs/>
              </w:rPr>
              <w:t>е</w:t>
            </w:r>
            <w:r w:rsidRPr="00EF52A7">
              <w:rPr>
                <w:rFonts w:ascii="Times New Roman" w:eastAsia="Calibri" w:hAnsi="Times New Roman"/>
                <w:bCs/>
              </w:rPr>
              <w:lastRenderedPageBreak/>
              <w:t>ны тяжелобольного пациента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 xml:space="preserve">Постановка банок, горчичников, различных </w:t>
            </w:r>
            <w:proofErr w:type="gramStart"/>
            <w:r w:rsidRPr="009E2C37">
              <w:rPr>
                <w:rFonts w:ascii="Times New Roman" w:hAnsi="Times New Roman"/>
              </w:rPr>
              <w:t>видав</w:t>
            </w:r>
            <w:proofErr w:type="gramEnd"/>
            <w:r w:rsidRPr="009E2C37">
              <w:rPr>
                <w:rFonts w:ascii="Times New Roman" w:hAnsi="Times New Roman"/>
              </w:rPr>
              <w:t xml:space="preserve"> ко</w:t>
            </w:r>
            <w:r w:rsidRPr="009E2C37">
              <w:rPr>
                <w:rFonts w:ascii="Times New Roman" w:hAnsi="Times New Roman"/>
              </w:rPr>
              <w:t>м</w:t>
            </w:r>
            <w:r w:rsidRPr="009E2C37">
              <w:rPr>
                <w:rFonts w:ascii="Times New Roman" w:hAnsi="Times New Roman"/>
              </w:rPr>
              <w:t>прессов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Проведение оксигенотер</w:t>
            </w:r>
            <w:r w:rsidRPr="009E2C37">
              <w:rPr>
                <w:rFonts w:ascii="Times New Roman" w:hAnsi="Times New Roman"/>
              </w:rPr>
              <w:t>а</w:t>
            </w:r>
            <w:r w:rsidRPr="009E2C37">
              <w:rPr>
                <w:rFonts w:ascii="Times New Roman" w:hAnsi="Times New Roman"/>
              </w:rPr>
              <w:t>пии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Постановка клизмы, газ</w:t>
            </w:r>
            <w:r w:rsidRPr="009E2C37">
              <w:rPr>
                <w:rFonts w:ascii="Times New Roman" w:hAnsi="Times New Roman"/>
              </w:rPr>
              <w:t>о</w:t>
            </w:r>
            <w:r w:rsidRPr="009E2C37">
              <w:rPr>
                <w:rFonts w:ascii="Times New Roman" w:hAnsi="Times New Roman"/>
              </w:rPr>
              <w:t>отводной трубки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2C37">
              <w:rPr>
                <w:rFonts w:ascii="Times New Roman" w:hAnsi="Times New Roman"/>
              </w:rPr>
              <w:t>Асс</w:t>
            </w:r>
            <w:r>
              <w:rPr>
                <w:rFonts w:ascii="Times New Roman" w:hAnsi="Times New Roman"/>
              </w:rPr>
              <w:t>и</w:t>
            </w:r>
            <w:r w:rsidRPr="009E2C37">
              <w:rPr>
                <w:rFonts w:ascii="Times New Roman" w:hAnsi="Times New Roman"/>
              </w:rPr>
              <w:t>стирование</w:t>
            </w:r>
            <w:proofErr w:type="spellEnd"/>
            <w:r w:rsidRPr="009E2C37">
              <w:rPr>
                <w:rFonts w:ascii="Times New Roman" w:hAnsi="Times New Roman"/>
              </w:rPr>
              <w:t xml:space="preserve"> при катетеризации мочевого пуз</w:t>
            </w:r>
            <w:r w:rsidRPr="009E2C37">
              <w:rPr>
                <w:rFonts w:ascii="Times New Roman" w:hAnsi="Times New Roman"/>
              </w:rPr>
              <w:t>ы</w:t>
            </w:r>
            <w:r w:rsidRPr="009E2C37">
              <w:rPr>
                <w:rFonts w:ascii="Times New Roman" w:hAnsi="Times New Roman"/>
              </w:rPr>
              <w:t>ря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Уход за  промежность пациента с постоянным мочевым катетером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E2C37">
              <w:rPr>
                <w:rFonts w:ascii="Times New Roman" w:hAnsi="Times New Roman"/>
              </w:rPr>
              <w:t>Уход за постоянным моч</w:t>
            </w:r>
            <w:r w:rsidRPr="009E2C37">
              <w:rPr>
                <w:rFonts w:ascii="Times New Roman" w:hAnsi="Times New Roman"/>
              </w:rPr>
              <w:t>е</w:t>
            </w:r>
            <w:r w:rsidRPr="009E2C37">
              <w:rPr>
                <w:rFonts w:ascii="Times New Roman" w:hAnsi="Times New Roman"/>
              </w:rPr>
              <w:t>вым катетером</w:t>
            </w:r>
          </w:p>
          <w:p w:rsidR="00B252B7" w:rsidRPr="009E2C37" w:rsidRDefault="00B252B7" w:rsidP="00B252B7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E2C37">
              <w:rPr>
                <w:rFonts w:ascii="Times New Roman" w:hAnsi="Times New Roman"/>
                <w:bCs/>
                <w:iCs/>
              </w:rPr>
              <w:t>Проведение сердечно-легочной реанимации</w:t>
            </w:r>
          </w:p>
          <w:p w:rsidR="00B252B7" w:rsidRPr="000142EF" w:rsidRDefault="00B252B7" w:rsidP="00B252B7">
            <w:pPr>
              <w:pStyle w:val="a7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EF">
              <w:rPr>
                <w:rFonts w:ascii="Times New Roman" w:hAnsi="Times New Roman"/>
                <w:bCs/>
                <w:iCs/>
              </w:rPr>
              <w:t xml:space="preserve">Оказание помощи </w:t>
            </w:r>
            <w:proofErr w:type="gramStart"/>
            <w:r w:rsidRPr="000142EF">
              <w:rPr>
                <w:rFonts w:ascii="Times New Roman" w:hAnsi="Times New Roman"/>
                <w:bCs/>
                <w:iCs/>
              </w:rPr>
              <w:t>при</w:t>
            </w:r>
            <w:proofErr w:type="gramEnd"/>
            <w:r w:rsidRPr="000142EF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0142EF">
              <w:rPr>
                <w:rFonts w:ascii="Times New Roman" w:hAnsi="Times New Roman"/>
                <w:bCs/>
                <w:iCs/>
              </w:rPr>
              <w:t>п</w:t>
            </w:r>
            <w:r w:rsidRPr="000142EF">
              <w:rPr>
                <w:rFonts w:ascii="Times New Roman" w:hAnsi="Times New Roman"/>
                <w:bCs/>
                <w:iCs/>
              </w:rPr>
              <w:t>о</w:t>
            </w:r>
            <w:r w:rsidRPr="000142EF">
              <w:rPr>
                <w:rFonts w:ascii="Times New Roman" w:hAnsi="Times New Roman"/>
                <w:bCs/>
                <w:iCs/>
              </w:rPr>
              <w:t>тери</w:t>
            </w:r>
            <w:proofErr w:type="gramEnd"/>
            <w:r w:rsidRPr="000142EF">
              <w:rPr>
                <w:rFonts w:ascii="Times New Roman" w:hAnsi="Times New Roman"/>
                <w:bCs/>
                <w:iCs/>
              </w:rPr>
              <w:t>, смерти, горе.</w:t>
            </w: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144ч</w:t>
            </w:r>
          </w:p>
        </w:tc>
      </w:tr>
      <w:tr w:rsidR="00B252B7" w:rsidRPr="004A172E" w:rsidTr="004370EA">
        <w:tc>
          <w:tcPr>
            <w:tcW w:w="675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49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540" w:type="dxa"/>
          </w:tcPr>
          <w:p w:rsidR="00B252B7" w:rsidRPr="004A172E" w:rsidRDefault="00B252B7" w:rsidP="0043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252B7" w:rsidRPr="003078CF" w:rsidRDefault="00B252B7" w:rsidP="004370E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078CF">
              <w:rPr>
                <w:rFonts w:ascii="Times New Roman" w:hAnsi="Times New Roman" w:cs="Times New Roman"/>
              </w:rPr>
              <w:t xml:space="preserve">   5 ч</w:t>
            </w:r>
          </w:p>
        </w:tc>
      </w:tr>
    </w:tbl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  <w:sectPr w:rsidR="00B252B7" w:rsidSect="00B252B7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B252B7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2B7" w:rsidRPr="004A172E" w:rsidRDefault="00B252B7" w:rsidP="00B25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E19" w:rsidRDefault="004C6E19">
      <w:pPr>
        <w:pStyle w:val="a7"/>
        <w:ind w:left="-567" w:firstLine="927"/>
        <w:jc w:val="both"/>
        <w:rPr>
          <w:rFonts w:ascii="Times New Roman" w:hAnsi="Times New Roman" w:cs="Times New Roman"/>
        </w:rPr>
      </w:pP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УСЛОВИЯ РЕАЛИЗАЦИИ ПРОГРАММЫ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 Материально-техническое обеспечение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Ученический стол – 15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Ученические стулья – 30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Преподавательский стол –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Преподаватель –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 –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оборудование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Весы механические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Весы электронные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Стол манипуляционный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Тележка с ёмкостями для дезинфицирующих растворов (по 4 емкости на каждой)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Лотки пластмассовые - 8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Лотки металлические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Мерный стакан - 1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Ростомер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Муляж головы с желудком - 4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Тонометр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Фонендоскоп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Газоотводная трубка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Фартук - 14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Кушетки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Муляж человека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Простынь - 6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Контейнер для аптечки экстренной профилактики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Контейнер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противопедикулезной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укладки - 1 </w:t>
      </w:r>
      <w:r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Судна металлические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Судна пластмассовые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Контейнеры для термометров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Термометры - 8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Пробирки - 10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Стакан под пинцеты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Шпатель металлический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Вата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Бинт - 5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Зажимы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Пижама для муляжа человека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Кастрюли металлические - 6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Ширма - 8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Кровать функциональная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Подушка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Матрац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Емкости для дез</w:t>
      </w:r>
      <w:r>
        <w:rPr>
          <w:rFonts w:ascii="Times New Roman" w:hAnsi="Times New Roman" w:cs="Times New Roman"/>
          <w:sz w:val="28"/>
          <w:szCs w:val="28"/>
        </w:rPr>
        <w:t xml:space="preserve">инфицирующих растворов - 4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Кружка 1 л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Клеенчатые подушки - 10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Помазок - 1шт.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Станок для бритья одноразовый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Валик - 5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Пинцеты пластмассовые одноразовые - 10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44. Резиновый круг - 6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Резиновое судно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Фантом таза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многоразовая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Очки защитные - 2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Экран защитный - 1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Зонд желудочный - 5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Грушевидный баллон - 8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52. Зубная щетка - 1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Поильники - 4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Воронка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Мензурки - 4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Ведро пластмассовое - 1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Таз металлический - 1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58. Подкладные клеенки - 2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Муляж наружных половых органов (жен, муж) - 2 шт.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Наконечники д</w:t>
      </w:r>
      <w:r>
        <w:rPr>
          <w:rFonts w:ascii="Times New Roman" w:hAnsi="Times New Roman" w:cs="Times New Roman"/>
          <w:sz w:val="28"/>
          <w:szCs w:val="28"/>
        </w:rPr>
        <w:t xml:space="preserve">ля клизм - 3 шт.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Газоотводная трубка - 2 шт. </w:t>
      </w:r>
    </w:p>
    <w:p w:rsidR="004C6E19" w:rsidRDefault="004C6E19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Библиотека с выходом в сеть Интернет, электронной библиотечной системой «ЭБС Лань».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 Кадровое обеспечение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и обучению: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обеспечивается педагогическими </w:t>
      </w:r>
      <w:r>
        <w:rPr>
          <w:rFonts w:ascii="Times New Roman" w:hAnsi="Times New Roman" w:cs="Times New Roman"/>
          <w:sz w:val="28"/>
          <w:szCs w:val="28"/>
        </w:rPr>
        <w:t xml:space="preserve">кадрами, имеющими высшее и среднее профессиональное образование, соответствующее профилю преподаваемой дисциплины (модуля). Обязательно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- программам повышения квалификации, в том числе в форме стажиров</w:t>
      </w:r>
      <w:r>
        <w:rPr>
          <w:rFonts w:ascii="Times New Roman" w:hAnsi="Times New Roman" w:cs="Times New Roman"/>
          <w:sz w:val="28"/>
          <w:szCs w:val="28"/>
        </w:rPr>
        <w:t xml:space="preserve">ки в профильных организациях не реже одного раза в три года. Руководителями производственной практики являются специалисты сестринского дела из лечебно-профилактических учреждений Пензы и Пензенской области.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Учебно-методическое и информационное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ГБОУ ПО «Пензенский областной медицинский колледж»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документацией, учебными печатными и электронными изданиями по дисциплинам и модулям. Каждому обучающемуся обеспечен доступ к комплектам библиотечного фонд</w:t>
      </w:r>
      <w:r>
        <w:rPr>
          <w:rFonts w:ascii="Times New Roman" w:hAnsi="Times New Roman" w:cs="Times New Roman"/>
          <w:sz w:val="28"/>
          <w:szCs w:val="28"/>
        </w:rPr>
        <w:t xml:space="preserve">а, электронной библиотечной системой «ЭБС Лань».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Общение и обучение в сестринском деле.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Безопасная среда для пациента и персонала.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Факторы риска для пациента и персонала.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Лечебно-охранительный режим.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рабочего места.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пациента в постели. Перемещение пациента в кровати.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Перемещение пациента вне кровати.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Инфекции, связанные с оказанием медицинской помощи.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Дезинфекция.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Работа с биологическими жидкостями.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Обработка рук персонала.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Антропометрия.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Санитарная обработка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Уход при лихорадке.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Измерение артериального давления.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Наблюдение за дыханием. Наблюдение за пульсом.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Виды искусственного питания пациента.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Личная </w:t>
      </w:r>
      <w:r>
        <w:rPr>
          <w:rFonts w:ascii="Times New Roman" w:hAnsi="Times New Roman" w:cs="Times New Roman"/>
          <w:sz w:val="28"/>
          <w:szCs w:val="28"/>
        </w:rPr>
        <w:t>гигиена пациента. Пролежни.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Уход за слизистыми оболочками пациента.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Уход за наружными половыми органами. Подача судна. </w:t>
      </w:r>
    </w:p>
    <w:p w:rsidR="004C6E19" w:rsidRDefault="00B252B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Клизмы. Газоотводная трубка. Очистительная клизма. Сифонная клизма. Масляная клизма.            Гипертоническая клизма. Ле</w:t>
      </w:r>
      <w:r>
        <w:rPr>
          <w:rFonts w:ascii="Times New Roman" w:hAnsi="Times New Roman" w:cs="Times New Roman"/>
          <w:sz w:val="28"/>
          <w:szCs w:val="28"/>
        </w:rPr>
        <w:t xml:space="preserve">карственная клизма.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учебные издания: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C6E19" w:rsidRDefault="004C6E19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4C6E19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Видеофильмы: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Кормление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Мытье пациента в постели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Надевание перчаток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Уход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назогастральным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зондом 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Обработка рук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Основы ухода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Оч</w:t>
      </w:r>
      <w:r>
        <w:rPr>
          <w:rFonts w:ascii="Times New Roman" w:hAnsi="Times New Roman" w:cs="Times New Roman"/>
          <w:sz w:val="28"/>
          <w:szCs w:val="28"/>
        </w:rPr>
        <w:t xml:space="preserve">истительная клизма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Перемещение пациента с кровати на коляску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Перемещение пациента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Положение в постели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Пособие при мочеиспускании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Постановка газоотводной трубки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Промывание желудка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СЛР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Смена нательного белья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Смена постельного белья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Уход за тяжелобольным пациентом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Уход за пациентом</w:t>
      </w:r>
    </w:p>
    <w:p w:rsidR="004C6E19" w:rsidRDefault="00B2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C6E19" w:rsidRDefault="00B252B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С.А.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И.И. Теоретические основы сестринского дела: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ГЭОТАР – </w:t>
      </w:r>
      <w:proofErr w:type="spellStart"/>
      <w:r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</w:p>
    <w:p w:rsidR="004C6E19" w:rsidRDefault="00B252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С. А. , </w:t>
      </w:r>
      <w:proofErr w:type="spellStart"/>
      <w:r>
        <w:rPr>
          <w:rFonts w:ascii="Times New Roman" w:hAnsi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» 2018 </w:t>
      </w:r>
    </w:p>
    <w:p w:rsidR="004C6E19" w:rsidRDefault="00B252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Обуховец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Склярова Т.А., Чернова О.В. Основы сестринского дела. – Ростов е/д.: Феникс, 2022. – (М</w:t>
      </w:r>
      <w:r>
        <w:rPr>
          <w:rFonts w:ascii="Times New Roman" w:hAnsi="Times New Roman"/>
          <w:sz w:val="28"/>
          <w:szCs w:val="28"/>
        </w:rPr>
        <w:t>едицина для вас).</w:t>
      </w:r>
    </w:p>
    <w:p w:rsidR="004C6E19" w:rsidRDefault="00B252B7">
      <w:pPr>
        <w:numPr>
          <w:ilvl w:val="0"/>
          <w:numId w:val="2"/>
        </w:numPr>
        <w:tabs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сестринского дела: введение в предмет, сестринский процесс. ∕Составитель С.Е. Хвощёва. – М.: ГОУ ВУНМЦ по непрерывному   медицинскому и фармацевтическому образованию, 2021.</w:t>
      </w:r>
    </w:p>
    <w:p w:rsidR="004C6E19" w:rsidRDefault="00B252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Островская И.В., Широкова Н.В. Основы сестринского дела: </w:t>
      </w:r>
      <w:r>
        <w:rPr>
          <w:rFonts w:ascii="Times New Roman" w:hAnsi="Times New Roman"/>
          <w:sz w:val="28"/>
          <w:szCs w:val="28"/>
        </w:rPr>
        <w:t xml:space="preserve">Учебник. – М.: ГЭОТАР –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</w:p>
    <w:p w:rsidR="004C6E19" w:rsidRDefault="00B252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В.Л. «Дезинфекция» Учебное пособие для медицинских училищ и колледжей Москва Издательская группа «</w:t>
      </w:r>
      <w:proofErr w:type="spellStart"/>
      <w:r>
        <w:rPr>
          <w:rFonts w:ascii="Times New Roman" w:hAnsi="Times New Roman"/>
          <w:sz w:val="28"/>
          <w:szCs w:val="28"/>
        </w:rPr>
        <w:t>Гэота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>» 2019 г.</w:t>
      </w:r>
    </w:p>
    <w:p w:rsidR="004C6E19" w:rsidRDefault="00B252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В.Л. «Внутрибольничная инфекция». Учебное пособие для медицинских училищ и колледж</w:t>
      </w:r>
      <w:r>
        <w:rPr>
          <w:rFonts w:ascii="Times New Roman" w:hAnsi="Times New Roman"/>
          <w:sz w:val="28"/>
          <w:szCs w:val="28"/>
        </w:rPr>
        <w:t>ей Москва Издательская группа «</w:t>
      </w:r>
      <w:proofErr w:type="spellStart"/>
      <w:r>
        <w:rPr>
          <w:rFonts w:ascii="Times New Roman" w:hAnsi="Times New Roman"/>
          <w:sz w:val="28"/>
          <w:szCs w:val="28"/>
        </w:rPr>
        <w:t>Гэота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>» 2019 г.</w:t>
      </w:r>
    </w:p>
    <w:p w:rsidR="004C6E19" w:rsidRDefault="00B252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4C6E19" w:rsidRDefault="00B252B7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Абрамова И.М. Комментарии к методическим указаниям по дезинфекции, </w:t>
      </w:r>
      <w:proofErr w:type="spellStart"/>
      <w:r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очистке и стерилизации изделий медицинского назначения. \ Справочник фельдшера и акушера</w:t>
      </w:r>
      <w:r>
        <w:rPr>
          <w:rFonts w:ascii="Times New Roman" w:hAnsi="Times New Roman"/>
          <w:sz w:val="28"/>
          <w:szCs w:val="28"/>
        </w:rPr>
        <w:t xml:space="preserve">, 2017 №№ 4,5,6.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62-87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Акимкин В.Г. «Санитарно-эпидемиологические требования к организации сбора, о</w:t>
      </w:r>
      <w:r>
        <w:rPr>
          <w:rFonts w:ascii="Times New Roman" w:hAnsi="Times New Roman"/>
          <w:sz w:val="28"/>
          <w:szCs w:val="28"/>
        </w:rPr>
        <w:t xml:space="preserve">беззараживания </w:t>
      </w:r>
      <w:proofErr w:type="spellStart"/>
      <w:r>
        <w:rPr>
          <w:rFonts w:ascii="Times New Roman" w:hAnsi="Times New Roman"/>
          <w:sz w:val="28"/>
          <w:szCs w:val="28"/>
        </w:rPr>
        <w:t>временног</w:t>
      </w:r>
      <w:proofErr w:type="spellEnd"/>
      <w:r>
        <w:rPr>
          <w:rFonts w:ascii="Times New Roman" w:hAnsi="Times New Roman"/>
          <w:sz w:val="28"/>
          <w:szCs w:val="28"/>
        </w:rPr>
        <w:t xml:space="preserve"> хранения и удаления отходов в лечебно-профилактических учреждениях». Методическое пособие Москва  Издательство РАМН 2017 г. 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</w:t>
      </w:r>
      <w:r>
        <w:rPr>
          <w:rFonts w:ascii="Times New Roman" w:hAnsi="Times New Roman"/>
          <w:sz w:val="28"/>
          <w:szCs w:val="28"/>
        </w:rPr>
        <w:t xml:space="preserve">тернак А.В. Очерки по истории общин сестёр милосердия. – М.: </w:t>
      </w:r>
      <w:proofErr w:type="gramStart"/>
      <w:r>
        <w:rPr>
          <w:rFonts w:ascii="Times New Roman" w:hAnsi="Times New Roman"/>
          <w:sz w:val="28"/>
          <w:szCs w:val="28"/>
        </w:rPr>
        <w:t>Свято-Дмитриевское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училище сестёр милосердия, 2017.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Сестринский процесс: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особие: Пер. с англ. ∕Под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Проф. Г.М. Перфильевой. – М.: ГЭОТАР-МЕД, 2021.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 Н.А. Ковалева Е.П. Акимк</w:t>
      </w:r>
      <w:r>
        <w:rPr>
          <w:rFonts w:ascii="Times New Roman" w:hAnsi="Times New Roman"/>
          <w:sz w:val="28"/>
          <w:szCs w:val="28"/>
        </w:rPr>
        <w:t xml:space="preserve">ин В.Г., Селькова Е.П., </w:t>
      </w:r>
      <w:proofErr w:type="spellStart"/>
      <w:r>
        <w:rPr>
          <w:rFonts w:ascii="Times New Roman" w:hAnsi="Times New Roman"/>
          <w:sz w:val="28"/>
          <w:szCs w:val="28"/>
        </w:rPr>
        <w:t>Храпунова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«Профилактика внутрибольничного инфицирования медицинских работников» Практическое руководство Москва Издательство РАМН 2017г.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Ситуационное обучение в сестринском деле: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ос. ∕ Под общ. ред. С.И. </w:t>
      </w:r>
      <w:proofErr w:type="spellStart"/>
      <w:r>
        <w:rPr>
          <w:rFonts w:ascii="Times New Roman" w:hAnsi="Times New Roman"/>
          <w:sz w:val="28"/>
          <w:szCs w:val="28"/>
        </w:rPr>
        <w:t>Двойникова</w:t>
      </w:r>
      <w:proofErr w:type="spellEnd"/>
      <w:r>
        <w:rPr>
          <w:rFonts w:ascii="Times New Roman" w:hAnsi="Times New Roman"/>
          <w:sz w:val="28"/>
          <w:szCs w:val="28"/>
        </w:rPr>
        <w:t>, С.В.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Лапик</w:t>
      </w:r>
      <w:proofErr w:type="spellEnd"/>
      <w:r>
        <w:rPr>
          <w:rFonts w:ascii="Times New Roman" w:hAnsi="Times New Roman"/>
          <w:sz w:val="28"/>
          <w:szCs w:val="28"/>
        </w:rPr>
        <w:t>. – М.: ГОУ ВУНМЦ МЗ РФ, 2018.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Хетагурова А.К. «Проблемы этики и деонтологии в работе медицинской сестры» Приложение к журналу «Сестринское дело» № 1 2018 г.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Шпирина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Коноплёва Е.Л., Евстафьева О.Н. Сестринский процесс, универсальные потребн</w:t>
      </w:r>
      <w:r>
        <w:rPr>
          <w:rFonts w:ascii="Times New Roman" w:hAnsi="Times New Roman"/>
          <w:sz w:val="28"/>
          <w:szCs w:val="28"/>
        </w:rPr>
        <w:t>ости человека в здоровье и болезни ∕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Пособие для преподавателей и студентов. М.; ВУНМЦ 2022.</w:t>
      </w:r>
    </w:p>
    <w:p w:rsidR="004C6E19" w:rsidRDefault="00B252B7">
      <w:pPr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Ярцева Т.Н., </w:t>
      </w:r>
      <w:proofErr w:type="spellStart"/>
      <w:r>
        <w:rPr>
          <w:rFonts w:ascii="Times New Roman" w:hAnsi="Times New Roman"/>
          <w:sz w:val="28"/>
          <w:szCs w:val="28"/>
        </w:rPr>
        <w:t>Плешкан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>
        <w:rPr>
          <w:rFonts w:ascii="Times New Roman" w:hAnsi="Times New Roman"/>
          <w:sz w:val="28"/>
          <w:szCs w:val="28"/>
        </w:rPr>
        <w:t>Собчук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Е.К. Сестринское дело в терапии с курсом первичной медицинской помощи: – 4.I. – М.: АНМИ, 2020.</w:t>
      </w:r>
    </w:p>
    <w:p w:rsidR="004C6E19" w:rsidRDefault="004C6E19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Нормативные документы: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-52623-3-2015 «Технологии выполнения простых медицинских услуг. Манипуляции сестринского ухода».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Методические рекомендации по применению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МР 3.5.1.0.113-16 Использование перчаток.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 Протокол ведения больных. Пролежни.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«Профилактика ВИЧ-инфекции». 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Санитарно-эпидемиологические требования к обращению с медицинскими отходами.</w:t>
      </w:r>
    </w:p>
    <w:p w:rsidR="004C6E19" w:rsidRDefault="00B252B7">
      <w:pPr>
        <w:pStyle w:val="a7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Презентации: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Атлас человека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Гигиена пациента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Дезинфекция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</w:t>
      </w:r>
      <w:r>
        <w:rPr>
          <w:rFonts w:ascii="Times New Roman" w:hAnsi="Times New Roman" w:cs="Times New Roman"/>
          <w:sz w:val="28"/>
          <w:szCs w:val="28"/>
        </w:rPr>
        <w:t xml:space="preserve">е в постели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Пролежни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. Репродуктивная система 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СЛР</w:t>
      </w:r>
    </w:p>
    <w:p w:rsidR="004C6E19" w:rsidRDefault="00B252B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8.Уход за пациентами </w:t>
      </w:r>
    </w:p>
    <w:p w:rsidR="004C6E19" w:rsidRDefault="00B252B7">
      <w:pPr>
        <w:pStyle w:val="a7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Школа ухода за пациентами</w:t>
      </w:r>
      <w:r>
        <w:rPr>
          <w:sz w:val="28"/>
          <w:szCs w:val="28"/>
        </w:rPr>
        <w:t xml:space="preserve"> </w:t>
      </w:r>
    </w:p>
    <w:p w:rsidR="004C6E19" w:rsidRDefault="004C6E19">
      <w:pPr>
        <w:pStyle w:val="a7"/>
        <w:ind w:left="284"/>
        <w:jc w:val="both"/>
        <w:rPr>
          <w:sz w:val="28"/>
          <w:szCs w:val="28"/>
        </w:rPr>
      </w:pPr>
    </w:p>
    <w:p w:rsidR="004C6E19" w:rsidRDefault="004C6E1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703A" w:rsidRDefault="00C770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C7703A" w:rsidSect="00B252B7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B36"/>
    <w:multiLevelType w:val="multilevel"/>
    <w:tmpl w:val="A844D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71545"/>
    <w:multiLevelType w:val="multilevel"/>
    <w:tmpl w:val="72B05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9F3AC3"/>
    <w:multiLevelType w:val="hybridMultilevel"/>
    <w:tmpl w:val="B7D8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80494"/>
    <w:multiLevelType w:val="multilevel"/>
    <w:tmpl w:val="8EF49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673CB"/>
    <w:multiLevelType w:val="hybridMultilevel"/>
    <w:tmpl w:val="DDC66E9E"/>
    <w:lvl w:ilvl="0" w:tplc="C9B6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311C0"/>
    <w:multiLevelType w:val="multilevel"/>
    <w:tmpl w:val="701E8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C6E19"/>
    <w:rsid w:val="004C6E19"/>
    <w:rsid w:val="00B252B7"/>
    <w:rsid w:val="00C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C6E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C6E19"/>
    <w:pPr>
      <w:spacing w:after="140"/>
    </w:pPr>
  </w:style>
  <w:style w:type="paragraph" w:styleId="a5">
    <w:name w:val="List"/>
    <w:basedOn w:val="a4"/>
    <w:rsid w:val="004C6E19"/>
    <w:rPr>
      <w:rFonts w:cs="Lucida Sans"/>
    </w:rPr>
  </w:style>
  <w:style w:type="paragraph" w:customStyle="1" w:styleId="Caption">
    <w:name w:val="Caption"/>
    <w:basedOn w:val="a"/>
    <w:qFormat/>
    <w:rsid w:val="004C6E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C6E1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495053"/>
    <w:pPr>
      <w:ind w:left="720"/>
      <w:contextualSpacing/>
    </w:pPr>
  </w:style>
  <w:style w:type="table" w:styleId="a8">
    <w:name w:val="Table Grid"/>
    <w:basedOn w:val="a1"/>
    <w:uiPriority w:val="59"/>
    <w:rsid w:val="0078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2022-11-30T06:38:00Z</cp:lastPrinted>
  <dcterms:created xsi:type="dcterms:W3CDTF">2023-02-28T07:06:00Z</dcterms:created>
  <dcterms:modified xsi:type="dcterms:W3CDTF">2023-02-28T07:06:00Z</dcterms:modified>
  <dc:language>ru-RU</dc:language>
</cp:coreProperties>
</file>